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79" w:rsidRPr="00FF5BD3" w:rsidRDefault="00804179" w:rsidP="00FF5BD3">
      <w:pPr>
        <w:tabs>
          <w:tab w:val="center" w:pos="4153"/>
          <w:tab w:val="right" w:pos="8306"/>
          <w:tab w:val="right" w:pos="10200"/>
        </w:tabs>
        <w:suppressAutoHyphens/>
        <w:spacing w:after="0" w:line="240" w:lineRule="auto"/>
        <w:jc w:val="right"/>
        <w:rPr>
          <w:rFonts w:ascii="Times New Roman" w:hAnsi="Times New Roman" w:cs="Times New Roman"/>
          <w:b/>
          <w:kern w:val="2"/>
          <w:lang w:eastAsia="ar-SA"/>
        </w:rPr>
      </w:pPr>
      <w:r w:rsidRPr="00FF5BD3">
        <w:rPr>
          <w:rFonts w:ascii="Times New Roman" w:hAnsi="Times New Roman" w:cs="Times New Roman"/>
          <w:b/>
          <w:kern w:val="2"/>
          <w:lang w:eastAsia="ar-SA"/>
        </w:rPr>
        <w:t xml:space="preserve">Приложение №2 </w:t>
      </w:r>
    </w:p>
    <w:p w:rsidR="00804179" w:rsidRPr="00FF5BD3" w:rsidRDefault="00804179" w:rsidP="00FF5BD3">
      <w:pPr>
        <w:tabs>
          <w:tab w:val="center" w:pos="4153"/>
          <w:tab w:val="right" w:pos="8306"/>
          <w:tab w:val="right" w:pos="10200"/>
        </w:tabs>
        <w:suppressAutoHyphens/>
        <w:spacing w:after="0" w:line="240" w:lineRule="auto"/>
        <w:jc w:val="right"/>
        <w:rPr>
          <w:rFonts w:ascii="Times New Roman" w:hAnsi="Times New Roman" w:cs="Times New Roman"/>
          <w:b/>
          <w:kern w:val="2"/>
          <w:lang w:eastAsia="ar-SA"/>
        </w:rPr>
      </w:pPr>
      <w:r w:rsidRPr="00FF5BD3">
        <w:rPr>
          <w:rFonts w:ascii="Times New Roman" w:hAnsi="Times New Roman" w:cs="Times New Roman"/>
          <w:b/>
          <w:kern w:val="2"/>
          <w:lang w:eastAsia="ar-SA"/>
        </w:rPr>
        <w:t>к муниципальному контракту</w:t>
      </w:r>
    </w:p>
    <w:p w:rsidR="00804179" w:rsidRPr="00FF5BD3" w:rsidRDefault="00804179" w:rsidP="00FF5BD3">
      <w:pPr>
        <w:tabs>
          <w:tab w:val="center" w:pos="4153"/>
          <w:tab w:val="right" w:pos="8306"/>
          <w:tab w:val="right" w:pos="10200"/>
        </w:tabs>
        <w:suppressAutoHyphens/>
        <w:spacing w:after="0" w:line="240" w:lineRule="auto"/>
        <w:jc w:val="right"/>
        <w:rPr>
          <w:rFonts w:ascii="Times New Roman" w:hAnsi="Times New Roman" w:cs="Times New Roman"/>
          <w:b/>
          <w:bCs/>
          <w:kern w:val="2"/>
          <w:lang w:eastAsia="ar-SA"/>
        </w:rPr>
      </w:pPr>
      <w:r w:rsidRPr="00FF5BD3">
        <w:rPr>
          <w:rFonts w:ascii="Times New Roman" w:hAnsi="Times New Roman" w:cs="Times New Roman"/>
          <w:b/>
          <w:bCs/>
          <w:kern w:val="2"/>
          <w:lang w:eastAsia="ar-SA"/>
        </w:rPr>
        <w:t>Образец графика исполнения муниципального контракта</w:t>
      </w:r>
    </w:p>
    <w:p w:rsidR="00804179" w:rsidRPr="00FF5BD3" w:rsidRDefault="00804179" w:rsidP="00FF5BD3">
      <w:pPr>
        <w:tabs>
          <w:tab w:val="center" w:pos="4153"/>
          <w:tab w:val="right" w:pos="8306"/>
          <w:tab w:val="right" w:pos="10200"/>
        </w:tabs>
        <w:suppressAutoHyphens/>
        <w:spacing w:after="0" w:line="240" w:lineRule="auto"/>
        <w:jc w:val="right"/>
        <w:rPr>
          <w:rFonts w:ascii="Times New Roman" w:hAnsi="Times New Roman" w:cs="Times New Roman"/>
          <w:b/>
          <w:bCs/>
          <w:kern w:val="2"/>
          <w:lang w:eastAsia="ar-SA"/>
        </w:rPr>
      </w:pPr>
      <w:r w:rsidRPr="00FF5BD3">
        <w:rPr>
          <w:rFonts w:ascii="Times New Roman" w:hAnsi="Times New Roman" w:cs="Times New Roman"/>
          <w:b/>
          <w:kern w:val="2"/>
          <w:lang w:eastAsia="ar-SA"/>
        </w:rPr>
        <w:t>№</w:t>
      </w:r>
      <w:r w:rsidRPr="00FF5BD3">
        <w:rPr>
          <w:rFonts w:ascii="Times New Roman" w:hAnsi="Times New Roman" w:cs="Times New Roman"/>
          <w:b/>
          <w:bCs/>
          <w:kern w:val="2"/>
          <w:lang w:eastAsia="ar-SA"/>
        </w:rPr>
        <w:t xml:space="preserve"> _______ от ___________</w:t>
      </w:r>
    </w:p>
    <w:p w:rsidR="00804179" w:rsidRPr="00FF5BD3" w:rsidRDefault="00804179" w:rsidP="00FF5BD3">
      <w:pPr>
        <w:tabs>
          <w:tab w:val="center" w:pos="4153"/>
          <w:tab w:val="right" w:pos="8306"/>
          <w:tab w:val="right" w:pos="10200"/>
        </w:tabs>
        <w:suppressAutoHyphens/>
        <w:spacing w:after="0" w:line="240" w:lineRule="auto"/>
        <w:jc w:val="right"/>
        <w:rPr>
          <w:rFonts w:ascii="Times New Roman" w:hAnsi="Times New Roman" w:cs="Times New Roman"/>
          <w:b/>
          <w:kern w:val="2"/>
          <w:lang w:eastAsia="ar-SA"/>
        </w:rPr>
      </w:pPr>
      <w:r w:rsidRPr="00FF5BD3">
        <w:rPr>
          <w:rFonts w:ascii="Times New Roman" w:hAnsi="Times New Roman" w:cs="Times New Roman"/>
          <w:b/>
          <w:kern w:val="2"/>
          <w:lang w:eastAsia="ar-SA"/>
        </w:rPr>
        <w:t xml:space="preserve">на выполнение работ </w:t>
      </w:r>
      <w:proofErr w:type="gramStart"/>
      <w:r w:rsidRPr="00FF5BD3">
        <w:rPr>
          <w:rFonts w:ascii="Times New Roman" w:hAnsi="Times New Roman" w:cs="Times New Roman"/>
          <w:b/>
          <w:kern w:val="2"/>
          <w:lang w:eastAsia="ar-SA"/>
        </w:rPr>
        <w:t>по</w:t>
      </w:r>
      <w:proofErr w:type="gramEnd"/>
      <w:r w:rsidRPr="00FF5BD3">
        <w:rPr>
          <w:rFonts w:ascii="Times New Roman" w:hAnsi="Times New Roman" w:cs="Times New Roman"/>
          <w:b/>
          <w:kern w:val="2"/>
          <w:lang w:eastAsia="ar-SA"/>
        </w:rPr>
        <w:t xml:space="preserve"> ___________________________________</w:t>
      </w:r>
      <w:r w:rsidRPr="00FF5BD3">
        <w:rPr>
          <w:rFonts w:ascii="Times New Roman" w:hAnsi="Times New Roman" w:cs="Times New Roman"/>
          <w:b/>
          <w:kern w:val="2"/>
          <w:vertAlign w:val="superscript"/>
          <w:lang w:eastAsia="ar-SA"/>
        </w:rPr>
        <w:footnoteReference w:id="1"/>
      </w:r>
    </w:p>
    <w:p w:rsidR="00804179" w:rsidRPr="00FF5BD3" w:rsidRDefault="00804179" w:rsidP="00FF5BD3">
      <w:pPr>
        <w:tabs>
          <w:tab w:val="center" w:pos="4153"/>
          <w:tab w:val="right" w:pos="8306"/>
          <w:tab w:val="right" w:pos="10200"/>
        </w:tabs>
        <w:suppressAutoHyphens/>
        <w:spacing w:after="0" w:line="240" w:lineRule="auto"/>
        <w:jc w:val="right"/>
        <w:rPr>
          <w:rFonts w:ascii="Times New Roman" w:hAnsi="Times New Roman" w:cs="Times New Roman"/>
          <w:b/>
          <w:kern w:val="2"/>
          <w:lang w:eastAsia="ar-SA"/>
        </w:rPr>
      </w:pPr>
    </w:p>
    <w:tbl>
      <w:tblPr>
        <w:tblW w:w="521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
        <w:gridCol w:w="2140"/>
        <w:gridCol w:w="1141"/>
        <w:gridCol w:w="466"/>
        <w:gridCol w:w="487"/>
        <w:gridCol w:w="336"/>
        <w:gridCol w:w="385"/>
        <w:gridCol w:w="490"/>
        <w:gridCol w:w="274"/>
        <w:gridCol w:w="327"/>
        <w:gridCol w:w="389"/>
        <w:gridCol w:w="401"/>
        <w:gridCol w:w="342"/>
        <w:gridCol w:w="404"/>
        <w:gridCol w:w="447"/>
        <w:gridCol w:w="506"/>
        <w:gridCol w:w="395"/>
        <w:gridCol w:w="336"/>
        <w:gridCol w:w="385"/>
        <w:gridCol w:w="450"/>
        <w:gridCol w:w="274"/>
        <w:gridCol w:w="327"/>
        <w:gridCol w:w="500"/>
        <w:gridCol w:w="401"/>
        <w:gridCol w:w="342"/>
        <w:gridCol w:w="404"/>
        <w:gridCol w:w="447"/>
        <w:gridCol w:w="506"/>
        <w:gridCol w:w="395"/>
        <w:gridCol w:w="336"/>
        <w:gridCol w:w="385"/>
        <w:gridCol w:w="342"/>
        <w:gridCol w:w="93"/>
      </w:tblGrid>
      <w:tr w:rsidR="00FF5BD3" w:rsidRPr="00FF5BD3" w:rsidTr="00FF5BD3">
        <w:tc>
          <w:tcPr>
            <w:tcW w:w="18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w:t>
            </w:r>
          </w:p>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roofErr w:type="gramStart"/>
            <w:r w:rsidRPr="00FF5BD3">
              <w:rPr>
                <w:rFonts w:ascii="Times New Roman" w:hAnsi="Times New Roman" w:cs="Times New Roman"/>
                <w:kern w:val="2"/>
                <w:lang w:eastAsia="ar-SA"/>
              </w:rPr>
              <w:t>п</w:t>
            </w:r>
            <w:proofErr w:type="gramEnd"/>
            <w:r w:rsidRPr="00FF5BD3">
              <w:rPr>
                <w:rFonts w:ascii="Times New Roman" w:hAnsi="Times New Roman" w:cs="Times New Roman"/>
                <w:kern w:val="2"/>
                <w:lang w:eastAsia="ar-SA"/>
              </w:rPr>
              <w:t>/п</w:t>
            </w: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Наименование работ (по сметным расчетам)</w:t>
            </w:r>
          </w:p>
        </w:tc>
        <w:tc>
          <w:tcPr>
            <w:tcW w:w="37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 xml:space="preserve">Сметная стоимость работ в ценах 2001 г. </w:t>
            </w:r>
          </w:p>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(тыс. руб.)</w:t>
            </w:r>
          </w:p>
        </w:tc>
        <w:tc>
          <w:tcPr>
            <w:tcW w:w="3753" w:type="pct"/>
            <w:gridSpan w:val="30"/>
            <w:tcBorders>
              <w:top w:val="single" w:sz="4" w:space="0" w:color="000000"/>
              <w:left w:val="single" w:sz="4" w:space="0" w:color="000000"/>
              <w:bottom w:val="single" w:sz="4" w:space="0" w:color="000000"/>
              <w:right w:val="single" w:sz="4" w:space="0" w:color="auto"/>
            </w:tcBorders>
            <w:shd w:val="clear" w:color="auto" w:fill="auto"/>
            <w:hideMark/>
          </w:tcPr>
          <w:p w:rsidR="00FF5BD3" w:rsidRPr="00FF5BD3" w:rsidRDefault="00FF5BD3" w:rsidP="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8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69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37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702" w:type="pct"/>
            <w:gridSpan w:val="5"/>
            <w:tcBorders>
              <w:top w:val="single" w:sz="4" w:space="0" w:color="000000"/>
              <w:left w:val="single" w:sz="4" w:space="0" w:color="000000"/>
              <w:bottom w:val="single" w:sz="4" w:space="0" w:color="000000"/>
              <w:right w:val="single" w:sz="4" w:space="0" w:color="auto"/>
            </w:tcBorders>
            <w:shd w:val="clear" w:color="auto" w:fill="auto"/>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kern w:val="2"/>
                <w:lang w:eastAsia="ar-SA"/>
              </w:rPr>
            </w:pPr>
            <w:r w:rsidRPr="00FF5BD3">
              <w:rPr>
                <w:rFonts w:ascii="Times New Roman" w:hAnsi="Times New Roman" w:cs="Times New Roman"/>
                <w:kern w:val="2"/>
                <w:lang w:eastAsia="ar-SA"/>
              </w:rPr>
              <w:t>2014 год</w:t>
            </w:r>
          </w:p>
        </w:tc>
        <w:tc>
          <w:tcPr>
            <w:tcW w:w="1510" w:type="pct"/>
            <w:gridSpan w:val="12"/>
            <w:tcBorders>
              <w:top w:val="single" w:sz="4" w:space="0" w:color="auto"/>
              <w:left w:val="single" w:sz="4" w:space="0" w:color="000000"/>
              <w:bottom w:val="single" w:sz="4" w:space="0" w:color="000000"/>
              <w:right w:val="single" w:sz="4" w:space="0" w:color="auto"/>
            </w:tcBorders>
            <w:shd w:val="clear" w:color="auto" w:fill="auto"/>
            <w:vAlign w:val="center"/>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kern w:val="2"/>
                <w:lang w:eastAsia="ar-SA"/>
              </w:rPr>
            </w:pPr>
            <w:r w:rsidRPr="00FF5BD3">
              <w:rPr>
                <w:rFonts w:ascii="Times New Roman" w:hAnsi="Times New Roman" w:cs="Times New Roman"/>
                <w:kern w:val="2"/>
                <w:lang w:eastAsia="ar-SA"/>
              </w:rPr>
              <w:t>2015 год</w:t>
            </w:r>
          </w:p>
        </w:tc>
        <w:tc>
          <w:tcPr>
            <w:tcW w:w="1541" w:type="pct"/>
            <w:gridSpan w:val="13"/>
            <w:tcBorders>
              <w:top w:val="single" w:sz="4" w:space="0" w:color="auto"/>
              <w:left w:val="single" w:sz="4" w:space="0" w:color="000000"/>
              <w:bottom w:val="single" w:sz="4" w:space="0" w:color="000000"/>
              <w:right w:val="single" w:sz="4" w:space="0" w:color="auto"/>
            </w:tcBorders>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kern w:val="2"/>
                <w:lang w:eastAsia="ar-SA"/>
              </w:rPr>
            </w:pPr>
            <w:r w:rsidRPr="00FF5BD3">
              <w:rPr>
                <w:rFonts w:ascii="Times New Roman" w:hAnsi="Times New Roman" w:cs="Times New Roman"/>
                <w:kern w:val="2"/>
                <w:lang w:eastAsia="ar-SA"/>
              </w:rPr>
              <w:t>2016 год</w:t>
            </w:r>
          </w:p>
        </w:tc>
      </w:tr>
      <w:tr w:rsidR="00FF5BD3" w:rsidRPr="00FF5BD3" w:rsidTr="00FF5BD3">
        <w:tc>
          <w:tcPr>
            <w:tcW w:w="18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69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37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309" w:type="pct"/>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3 квартал</w:t>
            </w:r>
          </w:p>
        </w:tc>
        <w:tc>
          <w:tcPr>
            <w:tcW w:w="393"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4 квартал</w:t>
            </w:r>
          </w:p>
        </w:tc>
        <w:tc>
          <w:tcPr>
            <w:tcW w:w="321" w:type="pct"/>
            <w:gridSpan w:val="3"/>
            <w:tcBorders>
              <w:top w:val="single" w:sz="4" w:space="0" w:color="000000"/>
              <w:left w:val="single" w:sz="4" w:space="0" w:color="auto"/>
              <w:bottom w:val="single" w:sz="4" w:space="0" w:color="000000"/>
              <w:right w:val="single" w:sz="4" w:space="0" w:color="auto"/>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 квартал</w:t>
            </w:r>
          </w:p>
        </w:tc>
        <w:tc>
          <w:tcPr>
            <w:tcW w:w="372" w:type="pct"/>
            <w:gridSpan w:val="3"/>
            <w:tcBorders>
              <w:top w:val="single" w:sz="4" w:space="0" w:color="000000"/>
              <w:left w:val="single" w:sz="4" w:space="0" w:color="auto"/>
              <w:bottom w:val="single" w:sz="4" w:space="0" w:color="000000"/>
              <w:right w:val="single" w:sz="4" w:space="0" w:color="auto"/>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 квартал</w:t>
            </w:r>
          </w:p>
        </w:tc>
        <w:tc>
          <w:tcPr>
            <w:tcW w:w="437" w:type="pct"/>
            <w:gridSpan w:val="3"/>
            <w:tcBorders>
              <w:top w:val="single" w:sz="4" w:space="0" w:color="000000"/>
              <w:left w:val="single" w:sz="4" w:space="0" w:color="auto"/>
              <w:bottom w:val="single" w:sz="4" w:space="0" w:color="000000"/>
              <w:right w:val="single" w:sz="4" w:space="0" w:color="auto"/>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val="en-US" w:eastAsia="ar-SA"/>
              </w:rPr>
              <w:t xml:space="preserve">3 </w:t>
            </w:r>
            <w:r w:rsidRPr="00FF5BD3">
              <w:rPr>
                <w:rFonts w:ascii="Times New Roman" w:hAnsi="Times New Roman" w:cs="Times New Roman"/>
                <w:kern w:val="2"/>
                <w:lang w:eastAsia="ar-SA"/>
              </w:rPr>
              <w:t>квартал</w:t>
            </w:r>
          </w:p>
        </w:tc>
        <w:tc>
          <w:tcPr>
            <w:tcW w:w="379" w:type="pct"/>
            <w:gridSpan w:val="3"/>
            <w:tcBorders>
              <w:top w:val="single" w:sz="4" w:space="0" w:color="000000"/>
              <w:left w:val="single" w:sz="4" w:space="0" w:color="auto"/>
              <w:bottom w:val="single" w:sz="4" w:space="0" w:color="000000"/>
              <w:right w:val="single" w:sz="4" w:space="0" w:color="auto"/>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val="en-US" w:eastAsia="ar-SA"/>
              </w:rPr>
              <w:t xml:space="preserve">4 </w:t>
            </w:r>
            <w:r w:rsidRPr="00FF5BD3">
              <w:rPr>
                <w:rFonts w:ascii="Times New Roman" w:hAnsi="Times New Roman" w:cs="Times New Roman"/>
                <w:kern w:val="2"/>
                <w:lang w:eastAsia="ar-SA"/>
              </w:rPr>
              <w:t xml:space="preserve"> квартал</w:t>
            </w:r>
          </w:p>
        </w:tc>
        <w:tc>
          <w:tcPr>
            <w:tcW w:w="357" w:type="pct"/>
            <w:gridSpan w:val="3"/>
            <w:tcBorders>
              <w:top w:val="single" w:sz="4" w:space="0" w:color="000000"/>
              <w:left w:val="single" w:sz="4" w:space="0" w:color="auto"/>
              <w:bottom w:val="single" w:sz="4" w:space="0" w:color="000000"/>
              <w:right w:val="single" w:sz="4" w:space="0" w:color="auto"/>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bookmarkStart w:id="0" w:name="_GoBack"/>
            <w:bookmarkEnd w:id="0"/>
            <w:r w:rsidRPr="00FF5BD3">
              <w:rPr>
                <w:rFonts w:ascii="Times New Roman" w:hAnsi="Times New Roman" w:cs="Times New Roman"/>
                <w:kern w:val="2"/>
                <w:lang w:eastAsia="ar-SA"/>
              </w:rPr>
              <w:t>1 квартал</w:t>
            </w:r>
          </w:p>
        </w:tc>
        <w:tc>
          <w:tcPr>
            <w:tcW w:w="372" w:type="pct"/>
            <w:gridSpan w:val="3"/>
            <w:tcBorders>
              <w:top w:val="single" w:sz="4" w:space="0" w:color="000000"/>
              <w:left w:val="single" w:sz="4" w:space="0" w:color="auto"/>
              <w:bottom w:val="single" w:sz="4" w:space="0" w:color="000000"/>
              <w:right w:val="single" w:sz="4" w:space="0" w:color="auto"/>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 квартал</w:t>
            </w:r>
          </w:p>
        </w:tc>
        <w:tc>
          <w:tcPr>
            <w:tcW w:w="437" w:type="pct"/>
            <w:gridSpan w:val="3"/>
            <w:tcBorders>
              <w:top w:val="single" w:sz="4" w:space="0" w:color="000000"/>
              <w:left w:val="single" w:sz="4" w:space="0" w:color="auto"/>
              <w:bottom w:val="single" w:sz="4" w:space="0" w:color="000000"/>
              <w:right w:val="single" w:sz="4" w:space="0" w:color="auto"/>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val="en-US" w:eastAsia="ar-SA"/>
              </w:rPr>
              <w:t xml:space="preserve">3 </w:t>
            </w:r>
            <w:r w:rsidRPr="00FF5BD3">
              <w:rPr>
                <w:rFonts w:ascii="Times New Roman" w:hAnsi="Times New Roman" w:cs="Times New Roman"/>
                <w:kern w:val="2"/>
                <w:lang w:eastAsia="ar-SA"/>
              </w:rPr>
              <w:t>квартал</w:t>
            </w:r>
          </w:p>
        </w:tc>
        <w:tc>
          <w:tcPr>
            <w:tcW w:w="376" w:type="pct"/>
            <w:gridSpan w:val="4"/>
            <w:tcBorders>
              <w:top w:val="single" w:sz="4" w:space="0" w:color="000000"/>
              <w:left w:val="single" w:sz="4" w:space="0" w:color="auto"/>
              <w:bottom w:val="single" w:sz="4" w:space="0" w:color="000000"/>
              <w:right w:val="single" w:sz="4" w:space="0" w:color="auto"/>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val="en-US" w:eastAsia="ar-SA"/>
              </w:rPr>
              <w:t xml:space="preserve">4 </w:t>
            </w:r>
            <w:r w:rsidRPr="00FF5BD3">
              <w:rPr>
                <w:rFonts w:ascii="Times New Roman" w:hAnsi="Times New Roman" w:cs="Times New Roman"/>
                <w:kern w:val="2"/>
                <w:lang w:eastAsia="ar-SA"/>
              </w:rPr>
              <w:t xml:space="preserve"> квартал</w:t>
            </w:r>
          </w:p>
        </w:tc>
      </w:tr>
      <w:tr w:rsidR="00FF5BD3" w:rsidRPr="00FF5BD3" w:rsidTr="00FF5BD3">
        <w:tc>
          <w:tcPr>
            <w:tcW w:w="18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69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37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spacing w:after="0"/>
              <w:rPr>
                <w:rFonts w:ascii="Times New Roman" w:hAnsi="Times New Roman" w:cs="Times New Roman"/>
                <w:kern w:val="2"/>
                <w:lang w:eastAsia="ar-SA"/>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val="en-US" w:eastAsia="ar-SA"/>
              </w:rPr>
              <w:t>IX</w:t>
            </w:r>
          </w:p>
        </w:tc>
        <w:tc>
          <w:tcPr>
            <w:tcW w:w="1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w:t>
            </w:r>
          </w:p>
        </w:tc>
        <w:tc>
          <w:tcPr>
            <w:tcW w:w="1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XI</w:t>
            </w:r>
          </w:p>
        </w:tc>
        <w:tc>
          <w:tcPr>
            <w:tcW w:w="1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XII</w:t>
            </w:r>
          </w:p>
        </w:tc>
        <w:tc>
          <w:tcPr>
            <w:tcW w:w="89"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w:t>
            </w:r>
          </w:p>
        </w:tc>
        <w:tc>
          <w:tcPr>
            <w:tcW w:w="106" w:type="pct"/>
            <w:tcBorders>
              <w:top w:val="single" w:sz="4" w:space="0" w:color="000000"/>
              <w:left w:val="single" w:sz="4" w:space="0" w:color="auto"/>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II</w:t>
            </w:r>
          </w:p>
        </w:tc>
        <w:tc>
          <w:tcPr>
            <w:tcW w:w="126" w:type="pct"/>
            <w:tcBorders>
              <w:top w:val="single" w:sz="4" w:space="0" w:color="000000"/>
              <w:left w:val="single" w:sz="4" w:space="0" w:color="auto"/>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III</w:t>
            </w:r>
          </w:p>
        </w:tc>
        <w:tc>
          <w:tcPr>
            <w:tcW w:w="130" w:type="pct"/>
            <w:tcBorders>
              <w:top w:val="single" w:sz="4" w:space="0" w:color="000000"/>
              <w:left w:val="single" w:sz="4" w:space="0" w:color="auto"/>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IV</w:t>
            </w:r>
          </w:p>
        </w:tc>
        <w:tc>
          <w:tcPr>
            <w:tcW w:w="111" w:type="pct"/>
            <w:tcBorders>
              <w:top w:val="single" w:sz="4" w:space="0" w:color="000000"/>
              <w:left w:val="single" w:sz="4" w:space="0" w:color="auto"/>
              <w:bottom w:val="single" w:sz="4" w:space="0" w:color="000000"/>
              <w:right w:val="single" w:sz="4" w:space="0" w:color="auto"/>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w:t>
            </w:r>
          </w:p>
        </w:tc>
        <w:tc>
          <w:tcPr>
            <w:tcW w:w="131" w:type="pct"/>
            <w:tcBorders>
              <w:top w:val="single" w:sz="4" w:space="0" w:color="000000"/>
              <w:left w:val="single" w:sz="4" w:space="0" w:color="auto"/>
              <w:bottom w:val="single" w:sz="4" w:space="0" w:color="000000"/>
              <w:right w:val="single" w:sz="4" w:space="0" w:color="auto"/>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VI</w:t>
            </w:r>
          </w:p>
        </w:tc>
        <w:tc>
          <w:tcPr>
            <w:tcW w:w="145"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VII</w:t>
            </w:r>
          </w:p>
        </w:tc>
        <w:tc>
          <w:tcPr>
            <w:tcW w:w="164"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VIII</w:t>
            </w:r>
          </w:p>
        </w:tc>
        <w:tc>
          <w:tcPr>
            <w:tcW w:w="128"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IX</w:t>
            </w:r>
          </w:p>
        </w:tc>
        <w:tc>
          <w:tcPr>
            <w:tcW w:w="109"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w:t>
            </w:r>
          </w:p>
        </w:tc>
        <w:tc>
          <w:tcPr>
            <w:tcW w:w="125"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XI</w:t>
            </w:r>
          </w:p>
        </w:tc>
        <w:tc>
          <w:tcPr>
            <w:tcW w:w="145"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XII</w:t>
            </w:r>
          </w:p>
        </w:tc>
        <w:tc>
          <w:tcPr>
            <w:tcW w:w="89"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w:t>
            </w:r>
          </w:p>
        </w:tc>
        <w:tc>
          <w:tcPr>
            <w:tcW w:w="106"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II</w:t>
            </w:r>
          </w:p>
        </w:tc>
        <w:tc>
          <w:tcPr>
            <w:tcW w:w="162"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III</w:t>
            </w:r>
          </w:p>
        </w:tc>
        <w:tc>
          <w:tcPr>
            <w:tcW w:w="130"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IV</w:t>
            </w:r>
          </w:p>
        </w:tc>
        <w:tc>
          <w:tcPr>
            <w:tcW w:w="111"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w:t>
            </w:r>
          </w:p>
        </w:tc>
        <w:tc>
          <w:tcPr>
            <w:tcW w:w="131"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VI</w:t>
            </w:r>
          </w:p>
        </w:tc>
        <w:tc>
          <w:tcPr>
            <w:tcW w:w="145"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VII</w:t>
            </w:r>
          </w:p>
        </w:tc>
        <w:tc>
          <w:tcPr>
            <w:tcW w:w="164"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VIII</w:t>
            </w:r>
          </w:p>
        </w:tc>
        <w:tc>
          <w:tcPr>
            <w:tcW w:w="128"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IX</w:t>
            </w:r>
          </w:p>
        </w:tc>
        <w:tc>
          <w:tcPr>
            <w:tcW w:w="109"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w:t>
            </w:r>
          </w:p>
        </w:tc>
        <w:tc>
          <w:tcPr>
            <w:tcW w:w="125" w:type="pct"/>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XI</w:t>
            </w:r>
          </w:p>
        </w:tc>
        <w:tc>
          <w:tcPr>
            <w:tcW w:w="141" w:type="pct"/>
            <w:gridSpan w:val="2"/>
            <w:tcBorders>
              <w:top w:val="single" w:sz="4" w:space="0" w:color="000000"/>
              <w:left w:val="single" w:sz="4" w:space="0" w:color="auto"/>
              <w:bottom w:val="single" w:sz="4" w:space="0" w:color="000000"/>
              <w:right w:val="single" w:sz="4" w:space="0" w:color="auto"/>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r w:rsidRPr="00FF5BD3">
              <w:rPr>
                <w:rFonts w:ascii="Times New Roman" w:hAnsi="Times New Roman" w:cs="Times New Roman"/>
                <w:kern w:val="2"/>
                <w:lang w:val="en-US" w:eastAsia="ar-SA"/>
              </w:rPr>
              <w:t>XII</w:t>
            </w:r>
          </w:p>
        </w:tc>
      </w:tr>
      <w:tr w:rsidR="00FF5BD3" w:rsidRPr="00FF5BD3" w:rsidTr="00FF5BD3">
        <w:tc>
          <w:tcPr>
            <w:tcW w:w="5000" w:type="pct"/>
            <w:gridSpan w:val="34"/>
            <w:tcBorders>
              <w:top w:val="single" w:sz="4" w:space="0" w:color="000000"/>
              <w:left w:val="single" w:sz="4" w:space="0" w:color="000000"/>
              <w:bottom w:val="single" w:sz="4" w:space="0" w:color="000000"/>
              <w:right w:val="single" w:sz="4" w:space="0" w:color="auto"/>
            </w:tcBorders>
            <w:shd w:val="clear" w:color="auto" w:fill="auto"/>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b/>
                <w:kern w:val="2"/>
                <w:lang w:eastAsia="ar-SA"/>
              </w:rPr>
            </w:pPr>
            <w:r w:rsidRPr="00FF5BD3">
              <w:rPr>
                <w:rFonts w:ascii="Times New Roman" w:hAnsi="Times New Roman" w:cs="Times New Roman"/>
                <w:b/>
                <w:kern w:val="2"/>
                <w:lang w:eastAsia="ar-SA"/>
              </w:rPr>
              <w:t>Глава 2. Основные объекты строительства</w:t>
            </w: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w:t>
            </w:r>
          </w:p>
        </w:tc>
        <w:tc>
          <w:tcPr>
            <w:tcW w:w="704"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«Строительные работы»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52 438,54</w:t>
            </w:r>
          </w:p>
        </w:tc>
        <w:tc>
          <w:tcPr>
            <w:tcW w:w="151"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auto"/>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w:t>
            </w:r>
          </w:p>
        </w:tc>
        <w:tc>
          <w:tcPr>
            <w:tcW w:w="704"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«Отопление»</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2 924,27</w:t>
            </w:r>
          </w:p>
        </w:tc>
        <w:tc>
          <w:tcPr>
            <w:tcW w:w="151"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auto"/>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3</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«Вентиляция и кондиционирование»</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15 471,29</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4</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«Водоснабжение»</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2 001,59</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5</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«Водоподготовка бассейнов»</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9 440,44</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6</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«Водоотведение»</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1 729,91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7</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«Пожарная сигнализация»</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621,08</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8</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«Охранная сигнализация»</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364,22</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9</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«Силовое электрооборудование и электроосвещение»</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6 190,01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10</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«Телефонизация и СКС»</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645,65</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11</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«Видеонаблюдение»</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600,86</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12</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«Система оповещения и управления эвакуацией»</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2 058,27</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Главе 2</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94 486,13</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5000" w:type="pct"/>
            <w:gridSpan w:val="34"/>
            <w:tcBorders>
              <w:top w:val="single" w:sz="4" w:space="0" w:color="000000"/>
              <w:left w:val="single" w:sz="4" w:space="0" w:color="000000"/>
              <w:bottom w:val="single" w:sz="4" w:space="0" w:color="000000"/>
              <w:right w:val="single" w:sz="4" w:space="0" w:color="auto"/>
            </w:tcBorders>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b/>
                <w:kern w:val="2"/>
                <w:lang w:eastAsia="ar-SA"/>
              </w:rPr>
            </w:pPr>
            <w:r w:rsidRPr="00FF5BD3">
              <w:rPr>
                <w:rFonts w:ascii="Times New Roman" w:hAnsi="Times New Roman" w:cs="Times New Roman"/>
                <w:b/>
                <w:kern w:val="2"/>
                <w:lang w:eastAsia="ar-SA"/>
              </w:rPr>
              <w:t>Глава 4. Объекты энергетического хозяйства</w:t>
            </w: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13</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«Наружные сети электроснабжения»</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550,00</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val="en-US"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auto"/>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главе 4:</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550,00</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главам 2-4:</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95,036</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5000" w:type="pct"/>
            <w:gridSpan w:val="34"/>
            <w:tcBorders>
              <w:top w:val="single" w:sz="4" w:space="0" w:color="000000"/>
              <w:left w:val="single" w:sz="4" w:space="0" w:color="000000"/>
              <w:bottom w:val="single" w:sz="4" w:space="0" w:color="000000"/>
              <w:right w:val="single" w:sz="4" w:space="0" w:color="auto"/>
            </w:tcBorders>
            <w:vAlign w:val="center"/>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b/>
                <w:kern w:val="2"/>
                <w:lang w:eastAsia="ar-SA"/>
              </w:rPr>
            </w:pPr>
            <w:r w:rsidRPr="00FF5BD3">
              <w:rPr>
                <w:rFonts w:ascii="Times New Roman" w:hAnsi="Times New Roman" w:cs="Times New Roman"/>
                <w:b/>
                <w:kern w:val="2"/>
                <w:lang w:eastAsia="ar-SA"/>
              </w:rPr>
              <w:t>Глава 6. Наружные сети водоснабжения, канализации, теплоснабжения и газоснабжения</w:t>
            </w: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14</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«Наружные сети водоснабжения»</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196,85</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auto"/>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15</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«Наружные сети хозяйственно-бытовой канализации»</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341,62</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16</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«Наружные сети ливневой канализации»</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3 179,24</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главе 6:</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3 717,71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главам 2-6:</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98 753</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5000" w:type="pct"/>
            <w:gridSpan w:val="34"/>
            <w:tcBorders>
              <w:top w:val="single" w:sz="4" w:space="0" w:color="000000"/>
              <w:left w:val="single" w:sz="4" w:space="0" w:color="000000"/>
              <w:bottom w:val="single" w:sz="4" w:space="0" w:color="000000"/>
              <w:right w:val="single" w:sz="4" w:space="0" w:color="auto"/>
            </w:tcBorders>
            <w:vAlign w:val="center"/>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b/>
                <w:kern w:val="2"/>
                <w:lang w:eastAsia="ar-SA"/>
              </w:rPr>
            </w:pPr>
            <w:r w:rsidRPr="00FF5BD3">
              <w:rPr>
                <w:rFonts w:ascii="Times New Roman" w:hAnsi="Times New Roman" w:cs="Times New Roman"/>
                <w:b/>
                <w:kern w:val="2"/>
                <w:lang w:eastAsia="ar-SA"/>
              </w:rPr>
              <w:t>Глава 7. Благоустройство и озеленение территории</w:t>
            </w: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17</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«Благоустройство»</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6 728,02</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auto"/>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18</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«Озеленение»</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408,41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главе 7:</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7 136,43</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главам 2-7:</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105 890,27</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rPr>
          <w:trHeight w:val="313"/>
        </w:trPr>
        <w:tc>
          <w:tcPr>
            <w:tcW w:w="5000" w:type="pct"/>
            <w:gridSpan w:val="34"/>
            <w:tcBorders>
              <w:top w:val="single" w:sz="4" w:space="0" w:color="000000"/>
              <w:left w:val="single" w:sz="4" w:space="0" w:color="000000"/>
              <w:bottom w:val="single" w:sz="4" w:space="0" w:color="auto"/>
              <w:right w:val="single" w:sz="4" w:space="0" w:color="auto"/>
            </w:tcBorders>
            <w:vAlign w:val="center"/>
            <w:hideMark/>
          </w:tcPr>
          <w:p w:rsidR="00FF5BD3" w:rsidRPr="00FF5BD3" w:rsidRDefault="00FF5BD3" w:rsidP="00FF5BD3">
            <w:pPr>
              <w:tabs>
                <w:tab w:val="center" w:pos="4153"/>
                <w:tab w:val="right" w:pos="8306"/>
                <w:tab w:val="right" w:pos="10200"/>
              </w:tabs>
              <w:suppressAutoHyphens/>
              <w:spacing w:after="0"/>
              <w:jc w:val="center"/>
              <w:rPr>
                <w:rFonts w:ascii="Times New Roman" w:hAnsi="Times New Roman" w:cs="Times New Roman"/>
                <w:b/>
                <w:kern w:val="2"/>
                <w:lang w:eastAsia="ar-SA"/>
              </w:rPr>
            </w:pPr>
            <w:r w:rsidRPr="00FF5BD3">
              <w:rPr>
                <w:rFonts w:ascii="Times New Roman" w:hAnsi="Times New Roman" w:cs="Times New Roman"/>
                <w:b/>
                <w:kern w:val="2"/>
                <w:lang w:eastAsia="ar-SA"/>
              </w:rPr>
              <w:t>Глава 8. Временные здания и сооружения</w:t>
            </w:r>
          </w:p>
        </w:tc>
      </w:tr>
      <w:tr w:rsidR="00FF5BD3" w:rsidRPr="00FF5BD3" w:rsidTr="00FF5BD3">
        <w:tc>
          <w:tcPr>
            <w:tcW w:w="5000" w:type="pct"/>
            <w:gridSpan w:val="34"/>
            <w:tcBorders>
              <w:top w:val="single" w:sz="4" w:space="0" w:color="auto"/>
              <w:left w:val="single" w:sz="4" w:space="0" w:color="000000"/>
              <w:bottom w:val="single" w:sz="4" w:space="0" w:color="000000"/>
              <w:right w:val="single" w:sz="4" w:space="0" w:color="auto"/>
            </w:tcBorders>
            <w:vAlign w:val="center"/>
          </w:tcPr>
          <w:p w:rsidR="00FF5BD3" w:rsidRPr="00FF5BD3" w:rsidRDefault="00FF5BD3" w:rsidP="00FF5BD3">
            <w:pPr>
              <w:tabs>
                <w:tab w:val="center" w:pos="4153"/>
                <w:tab w:val="right" w:pos="8306"/>
                <w:tab w:val="right" w:pos="10200"/>
              </w:tabs>
              <w:suppressAutoHyphens/>
              <w:spacing w:after="0"/>
              <w:jc w:val="right"/>
              <w:rPr>
                <w:rFonts w:ascii="Times New Roman" w:hAnsi="Times New Roman" w:cs="Times New Roman"/>
                <w:b/>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19</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по возведению временных зданий и сооружений -1,8%</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1 620,44</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auto"/>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главе 8:</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1 620,44</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главам 2-8:</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107 510,71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rPr>
          <w:gridAfter w:val="1"/>
          <w:wAfter w:w="30" w:type="pct"/>
        </w:trPr>
        <w:tc>
          <w:tcPr>
            <w:tcW w:w="4970" w:type="pct"/>
            <w:gridSpan w:val="33"/>
            <w:tcBorders>
              <w:top w:val="single" w:sz="4" w:space="0" w:color="000000"/>
              <w:left w:val="single" w:sz="4" w:space="0" w:color="000000"/>
              <w:bottom w:val="single" w:sz="4" w:space="0" w:color="000000"/>
              <w:right w:val="single" w:sz="4" w:space="0" w:color="auto"/>
            </w:tcBorders>
            <w:vAlign w:val="center"/>
            <w:hideMark/>
          </w:tcPr>
          <w:p w:rsidR="00FF5BD3" w:rsidRPr="00FF5BD3" w:rsidRDefault="00FF5BD3" w:rsidP="00FF5BD3">
            <w:pPr>
              <w:tabs>
                <w:tab w:val="center" w:pos="4153"/>
                <w:tab w:val="right" w:pos="8306"/>
                <w:tab w:val="right" w:pos="10200"/>
              </w:tabs>
              <w:suppressAutoHyphens/>
              <w:spacing w:after="0"/>
              <w:jc w:val="right"/>
              <w:rPr>
                <w:rFonts w:ascii="Times New Roman" w:hAnsi="Times New Roman" w:cs="Times New Roman"/>
                <w:b/>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rsidP="00804179">
            <w:pPr>
              <w:tabs>
                <w:tab w:val="center" w:pos="4153"/>
                <w:tab w:val="right" w:pos="8306"/>
                <w:tab w:val="right" w:pos="10200"/>
              </w:tabs>
              <w:suppressAutoHyphens/>
              <w:spacing w:after="0"/>
              <w:ind w:hanging="138"/>
              <w:jc w:val="right"/>
              <w:rPr>
                <w:rFonts w:ascii="Times New Roman" w:hAnsi="Times New Roman" w:cs="Times New Roman"/>
                <w:kern w:val="2"/>
                <w:lang w:eastAsia="ar-SA"/>
              </w:rPr>
            </w:pPr>
            <w:r w:rsidRPr="00FF5BD3">
              <w:rPr>
                <w:rFonts w:ascii="Times New Roman" w:hAnsi="Times New Roman" w:cs="Times New Roman"/>
                <w:kern w:val="2"/>
                <w:lang w:eastAsia="ar-SA"/>
              </w:rPr>
              <w:t>20</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Производство работ в зимнее время 3,465%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3 175,50</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auto"/>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21</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по технологическому присоединению к электрическим сетям</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294,39</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22</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по технической инвентаризации</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519,96</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23</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по  контрольно-исполнительной съемке</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85,71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24</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«ПНР пожарной сигнализации»</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13,99</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25</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«ПНР охранной сигнализации»</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8,26</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26</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«ПНР вентиляции»</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8,27</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27</w:t>
            </w:r>
          </w:p>
        </w:tc>
        <w:tc>
          <w:tcPr>
            <w:tcW w:w="704" w:type="pct"/>
            <w:gridSpan w:val="2"/>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работ, предусмотренных сметой «ПНР электроснабжения»</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216,81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главе 9:</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4 322,89</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 по главам 2-9:</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111 833,60</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rPr>
          <w:gridAfter w:val="1"/>
          <w:wAfter w:w="30" w:type="pct"/>
        </w:trPr>
        <w:tc>
          <w:tcPr>
            <w:tcW w:w="4970" w:type="pct"/>
            <w:gridSpan w:val="33"/>
            <w:tcBorders>
              <w:top w:val="single" w:sz="4" w:space="0" w:color="000000"/>
              <w:left w:val="single" w:sz="4" w:space="0" w:color="000000"/>
              <w:bottom w:val="single" w:sz="4" w:space="0" w:color="000000"/>
              <w:right w:val="single" w:sz="4" w:space="0" w:color="auto"/>
            </w:tcBorders>
            <w:hideMark/>
          </w:tcPr>
          <w:p w:rsidR="00FF5BD3" w:rsidRPr="00FF5BD3" w:rsidRDefault="00FF5BD3" w:rsidP="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173"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28</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Выполнение непредвиденных работ с учетом непредвиденных затрат -3%»</w:t>
            </w:r>
          </w:p>
        </w:tc>
        <w:tc>
          <w:tcPr>
            <w:tcW w:w="370"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r w:rsidRPr="00FF5BD3">
              <w:rPr>
                <w:rFonts w:ascii="Times New Roman" w:hAnsi="Times New Roman" w:cs="Times New Roman"/>
                <w:kern w:val="2"/>
                <w:lang w:eastAsia="ar-SA"/>
              </w:rPr>
              <w:t>3 355,01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auto"/>
            </w:tcBorders>
            <w:shd w:val="clear" w:color="auto" w:fill="00B050"/>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r w:rsidR="00FF5BD3" w:rsidRPr="00FF5BD3" w:rsidTr="00FF5BD3">
        <w:tc>
          <w:tcPr>
            <w:tcW w:w="877" w:type="pct"/>
            <w:gridSpan w:val="3"/>
            <w:tcBorders>
              <w:top w:val="single" w:sz="4" w:space="0" w:color="000000"/>
              <w:left w:val="single" w:sz="4" w:space="0" w:color="000000"/>
              <w:bottom w:val="single" w:sz="4" w:space="0" w:color="000000"/>
              <w:right w:val="single" w:sz="4" w:space="0" w:color="000000"/>
            </w:tcBorders>
            <w:vAlign w:val="center"/>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Итого:</w:t>
            </w:r>
          </w:p>
        </w:tc>
        <w:tc>
          <w:tcPr>
            <w:tcW w:w="370" w:type="pct"/>
            <w:tcBorders>
              <w:top w:val="single" w:sz="4" w:space="0" w:color="000000"/>
              <w:left w:val="single" w:sz="4" w:space="0" w:color="000000"/>
              <w:bottom w:val="single" w:sz="4" w:space="0" w:color="000000"/>
              <w:right w:val="single" w:sz="4" w:space="0" w:color="000000"/>
            </w:tcBorders>
            <w:hideMark/>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b/>
                <w:kern w:val="2"/>
                <w:lang w:eastAsia="ar-SA"/>
              </w:rPr>
            </w:pPr>
            <w:r w:rsidRPr="00FF5BD3">
              <w:rPr>
                <w:rFonts w:ascii="Times New Roman" w:hAnsi="Times New Roman" w:cs="Times New Roman"/>
                <w:b/>
                <w:kern w:val="2"/>
                <w:lang w:eastAsia="ar-SA"/>
              </w:rPr>
              <w:t>115 188,61</w:t>
            </w:r>
          </w:p>
        </w:tc>
        <w:tc>
          <w:tcPr>
            <w:tcW w:w="15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5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8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6"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2"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0"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1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31"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64"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8"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09"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25" w:type="pct"/>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c>
          <w:tcPr>
            <w:tcW w:w="141" w:type="pct"/>
            <w:gridSpan w:val="2"/>
            <w:tcBorders>
              <w:top w:val="single" w:sz="4" w:space="0" w:color="000000"/>
              <w:left w:val="single" w:sz="4" w:space="0" w:color="000000"/>
              <w:bottom w:val="single" w:sz="4" w:space="0" w:color="000000"/>
              <w:right w:val="single" w:sz="4" w:space="0" w:color="000000"/>
            </w:tcBorders>
          </w:tcPr>
          <w:p w:rsidR="00FF5BD3" w:rsidRPr="00FF5BD3" w:rsidRDefault="00FF5BD3">
            <w:pPr>
              <w:tabs>
                <w:tab w:val="center" w:pos="4153"/>
                <w:tab w:val="right" w:pos="8306"/>
                <w:tab w:val="right" w:pos="10200"/>
              </w:tabs>
              <w:suppressAutoHyphens/>
              <w:spacing w:after="0"/>
              <w:jc w:val="right"/>
              <w:rPr>
                <w:rFonts w:ascii="Times New Roman" w:hAnsi="Times New Roman" w:cs="Times New Roman"/>
                <w:kern w:val="2"/>
                <w:lang w:eastAsia="ar-SA"/>
              </w:rPr>
            </w:pPr>
          </w:p>
        </w:tc>
      </w:tr>
    </w:tbl>
    <w:p w:rsidR="00804179" w:rsidRPr="00FF5BD3" w:rsidRDefault="00804179" w:rsidP="00804179">
      <w:pPr>
        <w:tabs>
          <w:tab w:val="center" w:pos="4153"/>
          <w:tab w:val="right" w:pos="8306"/>
          <w:tab w:val="right" w:pos="10200"/>
        </w:tabs>
        <w:suppressAutoHyphens/>
        <w:spacing w:after="0"/>
        <w:jc w:val="right"/>
        <w:rPr>
          <w:rFonts w:ascii="Times New Roman" w:hAnsi="Times New Roman" w:cs="Times New Roman"/>
          <w:b/>
          <w:bCs/>
          <w:kern w:val="2"/>
          <w:lang w:eastAsia="ar-SA"/>
        </w:rPr>
      </w:pPr>
      <w:r w:rsidRPr="00FF5BD3">
        <w:rPr>
          <w:rFonts w:ascii="Times New Roman" w:hAnsi="Times New Roman" w:cs="Times New Roman"/>
          <w:b/>
          <w:bCs/>
          <w:kern w:val="2"/>
          <w:lang w:eastAsia="ar-SA"/>
        </w:rPr>
        <w:t>Представитель Подрядчика:_______________________________________/</w:t>
      </w:r>
      <w:r w:rsidRPr="00FF5BD3">
        <w:rPr>
          <w:rFonts w:ascii="Times New Roman" w:hAnsi="Times New Roman" w:cs="Times New Roman"/>
          <w:kern w:val="2"/>
          <w:u w:val="single"/>
          <w:lang w:eastAsia="ar-SA"/>
        </w:rPr>
        <w:t>_____         _ ______</w:t>
      </w:r>
      <w:r w:rsidRPr="00FF5BD3">
        <w:rPr>
          <w:rFonts w:ascii="Times New Roman" w:hAnsi="Times New Roman" w:cs="Times New Roman"/>
          <w:b/>
          <w:bCs/>
          <w:kern w:val="2"/>
          <w:lang w:eastAsia="ar-SA"/>
        </w:rPr>
        <w:t>/</w:t>
      </w:r>
    </w:p>
    <w:p w:rsidR="00804179" w:rsidRPr="00FF5BD3" w:rsidRDefault="00804179" w:rsidP="00804179">
      <w:pPr>
        <w:tabs>
          <w:tab w:val="center" w:pos="4153"/>
          <w:tab w:val="right" w:pos="8306"/>
          <w:tab w:val="right" w:pos="10200"/>
        </w:tabs>
        <w:suppressAutoHyphens/>
        <w:spacing w:after="0"/>
        <w:jc w:val="right"/>
        <w:rPr>
          <w:rFonts w:ascii="Times New Roman" w:hAnsi="Times New Roman" w:cs="Times New Roman"/>
          <w:b/>
          <w:bCs/>
          <w:kern w:val="2"/>
          <w:lang w:eastAsia="ar-SA"/>
        </w:rPr>
      </w:pPr>
    </w:p>
    <w:p w:rsidR="00804179" w:rsidRPr="00FF5BD3" w:rsidRDefault="00804179" w:rsidP="00804179">
      <w:pPr>
        <w:tabs>
          <w:tab w:val="center" w:pos="4153"/>
          <w:tab w:val="right" w:pos="8306"/>
          <w:tab w:val="right" w:pos="10200"/>
        </w:tabs>
        <w:suppressAutoHyphens/>
        <w:spacing w:after="0"/>
        <w:jc w:val="right"/>
        <w:rPr>
          <w:rFonts w:ascii="Times New Roman" w:hAnsi="Times New Roman" w:cs="Times New Roman"/>
          <w:b/>
          <w:bCs/>
          <w:kern w:val="2"/>
          <w:lang w:eastAsia="ar-SA"/>
        </w:rPr>
      </w:pPr>
      <w:r w:rsidRPr="00FF5BD3">
        <w:rPr>
          <w:rFonts w:ascii="Times New Roman" w:hAnsi="Times New Roman" w:cs="Times New Roman"/>
          <w:b/>
          <w:bCs/>
          <w:kern w:val="2"/>
          <w:lang w:eastAsia="ar-SA"/>
        </w:rPr>
        <w:t xml:space="preserve">Ответственный специалист отдела технического надзора </w:t>
      </w:r>
      <w:proofErr w:type="spellStart"/>
      <w:r w:rsidRPr="00FF5BD3">
        <w:rPr>
          <w:rFonts w:ascii="Times New Roman" w:hAnsi="Times New Roman" w:cs="Times New Roman"/>
          <w:b/>
          <w:bCs/>
          <w:kern w:val="2"/>
          <w:lang w:eastAsia="ar-SA"/>
        </w:rPr>
        <w:t>ДЖКиСК</w:t>
      </w:r>
      <w:proofErr w:type="spellEnd"/>
      <w:r w:rsidRPr="00FF5BD3">
        <w:rPr>
          <w:rFonts w:ascii="Times New Roman" w:hAnsi="Times New Roman" w:cs="Times New Roman"/>
          <w:b/>
          <w:bCs/>
          <w:kern w:val="2"/>
          <w:lang w:eastAsia="ar-SA"/>
        </w:rPr>
        <w:t>:</w:t>
      </w:r>
    </w:p>
    <w:p w:rsidR="00804179" w:rsidRPr="00FF5BD3" w:rsidRDefault="00804179" w:rsidP="00804179">
      <w:pPr>
        <w:tabs>
          <w:tab w:val="center" w:pos="4153"/>
          <w:tab w:val="right" w:pos="8306"/>
          <w:tab w:val="right" w:pos="10200"/>
        </w:tabs>
        <w:suppressAutoHyphens/>
        <w:spacing w:after="0"/>
        <w:jc w:val="right"/>
        <w:rPr>
          <w:rFonts w:ascii="Times New Roman" w:hAnsi="Times New Roman" w:cs="Times New Roman"/>
          <w:b/>
          <w:bCs/>
          <w:kern w:val="2"/>
          <w:lang w:eastAsia="ar-SA"/>
        </w:rPr>
      </w:pPr>
      <w:r w:rsidRPr="00FF5BD3">
        <w:rPr>
          <w:rFonts w:ascii="Times New Roman" w:hAnsi="Times New Roman" w:cs="Times New Roman"/>
          <w:b/>
          <w:bCs/>
          <w:kern w:val="2"/>
          <w:lang w:eastAsia="ar-SA"/>
        </w:rPr>
        <w:t>______________________________________________________________/</w:t>
      </w:r>
      <w:r w:rsidRPr="00FF5BD3">
        <w:rPr>
          <w:rFonts w:ascii="Times New Roman" w:hAnsi="Times New Roman" w:cs="Times New Roman"/>
          <w:kern w:val="2"/>
          <w:u w:val="single"/>
          <w:lang w:eastAsia="ar-SA"/>
        </w:rPr>
        <w:t>_____         _ ______</w:t>
      </w:r>
      <w:r w:rsidRPr="00FF5BD3">
        <w:rPr>
          <w:rFonts w:ascii="Times New Roman" w:hAnsi="Times New Roman" w:cs="Times New Roman"/>
          <w:b/>
          <w:bCs/>
          <w:kern w:val="2"/>
          <w:lang w:eastAsia="ar-SA"/>
        </w:rPr>
        <w:t>/</w:t>
      </w:r>
    </w:p>
    <w:p w:rsidR="00804179" w:rsidRPr="00FF5BD3" w:rsidRDefault="00804179" w:rsidP="00804179">
      <w:pPr>
        <w:tabs>
          <w:tab w:val="center" w:pos="4153"/>
          <w:tab w:val="right" w:pos="8306"/>
          <w:tab w:val="right" w:pos="10200"/>
        </w:tabs>
        <w:suppressAutoHyphens/>
        <w:spacing w:after="0"/>
        <w:jc w:val="right"/>
        <w:rPr>
          <w:rFonts w:ascii="Times New Roman" w:hAnsi="Times New Roman" w:cs="Times New Roman"/>
          <w:b/>
          <w:bCs/>
          <w:kern w:val="2"/>
          <w:lang w:eastAsia="ar-SA"/>
        </w:rPr>
      </w:pPr>
    </w:p>
    <w:p w:rsidR="00804179" w:rsidRPr="00FF5BD3" w:rsidRDefault="00804179" w:rsidP="00804179">
      <w:pPr>
        <w:tabs>
          <w:tab w:val="center" w:pos="4153"/>
          <w:tab w:val="right" w:pos="8306"/>
          <w:tab w:val="right" w:pos="10200"/>
        </w:tabs>
        <w:suppressAutoHyphens/>
        <w:spacing w:after="0"/>
        <w:jc w:val="right"/>
        <w:rPr>
          <w:rFonts w:ascii="Times New Roman" w:hAnsi="Times New Roman" w:cs="Times New Roman"/>
          <w:b/>
          <w:bCs/>
          <w:kern w:val="2"/>
          <w:lang w:eastAsia="ar-SA"/>
        </w:rPr>
      </w:pPr>
    </w:p>
    <w:p w:rsidR="00804179" w:rsidRDefault="00804179" w:rsidP="00804179">
      <w:pPr>
        <w:tabs>
          <w:tab w:val="center" w:pos="4153"/>
          <w:tab w:val="right" w:pos="8306"/>
          <w:tab w:val="right" w:pos="10200"/>
        </w:tabs>
        <w:suppressAutoHyphens/>
        <w:spacing w:after="0"/>
        <w:jc w:val="right"/>
        <w:rPr>
          <w:b/>
          <w:bCs/>
          <w:kern w:val="2"/>
          <w:lang w:eastAsia="ar-SA"/>
        </w:rPr>
      </w:pPr>
    </w:p>
    <w:p w:rsidR="00804179" w:rsidRDefault="00804179" w:rsidP="00804179">
      <w:pPr>
        <w:tabs>
          <w:tab w:val="center" w:pos="4153"/>
          <w:tab w:val="right" w:pos="8306"/>
          <w:tab w:val="right" w:pos="10200"/>
        </w:tabs>
        <w:suppressAutoHyphens/>
        <w:spacing w:after="0"/>
        <w:jc w:val="right"/>
        <w:rPr>
          <w:b/>
          <w:bCs/>
          <w:kern w:val="2"/>
          <w:lang w:eastAsia="ar-SA"/>
        </w:rPr>
      </w:pPr>
    </w:p>
    <w:p w:rsidR="00804179" w:rsidRDefault="00804179" w:rsidP="00804179">
      <w:pPr>
        <w:tabs>
          <w:tab w:val="center" w:pos="4153"/>
          <w:tab w:val="right" w:pos="8306"/>
          <w:tab w:val="right" w:pos="10200"/>
        </w:tabs>
        <w:suppressAutoHyphens/>
        <w:spacing w:after="0"/>
        <w:jc w:val="right"/>
        <w:rPr>
          <w:b/>
          <w:bCs/>
          <w:kern w:val="2"/>
          <w:lang w:eastAsia="ar-SA"/>
        </w:rPr>
      </w:pPr>
    </w:p>
    <w:p w:rsidR="00D16A61" w:rsidRDefault="00D16A61"/>
    <w:sectPr w:rsidR="00D16A61" w:rsidSect="008041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79" w:rsidRDefault="00804179" w:rsidP="00804179">
      <w:pPr>
        <w:spacing w:after="0" w:line="240" w:lineRule="auto"/>
      </w:pPr>
      <w:r>
        <w:separator/>
      </w:r>
    </w:p>
  </w:endnote>
  <w:endnote w:type="continuationSeparator" w:id="0">
    <w:p w:rsidR="00804179" w:rsidRDefault="00804179" w:rsidP="008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79" w:rsidRDefault="00804179" w:rsidP="00804179">
      <w:pPr>
        <w:spacing w:after="0" w:line="240" w:lineRule="auto"/>
      </w:pPr>
      <w:r>
        <w:separator/>
      </w:r>
    </w:p>
  </w:footnote>
  <w:footnote w:type="continuationSeparator" w:id="0">
    <w:p w:rsidR="00804179" w:rsidRDefault="00804179" w:rsidP="00804179">
      <w:pPr>
        <w:spacing w:after="0" w:line="240" w:lineRule="auto"/>
      </w:pPr>
      <w:r>
        <w:continuationSeparator/>
      </w:r>
    </w:p>
  </w:footnote>
  <w:footnote w:id="1">
    <w:p w:rsidR="00804179" w:rsidRDefault="00804179" w:rsidP="00804179">
      <w:pPr>
        <w:pStyle w:val="af"/>
      </w:pPr>
      <w:r>
        <w:rPr>
          <w:rStyle w:val="aff4"/>
        </w:rPr>
        <w:footnoteRef/>
      </w:r>
      <w:r>
        <w:t xml:space="preserve"> Закрашенные ячейки таблицы определяют сроки выполнения отдельных видов работ, предусмотренных муниципальным контрактом.</w:t>
      </w:r>
    </w:p>
    <w:p w:rsidR="00804179" w:rsidRDefault="00804179" w:rsidP="00804179">
      <w:pPr>
        <w:rPr>
          <w:sz w:val="20"/>
          <w:szCs w:val="20"/>
        </w:rPr>
      </w:pPr>
      <w:r>
        <w:rPr>
          <w:sz w:val="20"/>
          <w:szCs w:val="20"/>
        </w:rPr>
        <w:t>При заполнении графика исполнения муниципального контракта Подрядчик указывает сметную стоимость планируемых к выполнению работ в ценах 2001 года с разбивкой сметной стоимости по каждому периоду, обозначаемому одной закрашенной ячейкой.</w:t>
      </w:r>
    </w:p>
    <w:p w:rsidR="00804179" w:rsidRDefault="00804179" w:rsidP="00804179">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CharCharCharCharCharCharCharCharCharCharCharCharCharCharCharChar"/>
      <w:lvlText w:val=""/>
      <w:lvlJc w:val="left"/>
      <w:pPr>
        <w:tabs>
          <w:tab w:val="num" w:pos="643"/>
        </w:tabs>
        <w:ind w:left="643" w:hanging="360"/>
      </w:pPr>
      <w:rPr>
        <w:rFonts w:ascii="Symbol" w:hAnsi="Symbol" w:cs="Symbol"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B592DFA"/>
    <w:multiLevelType w:val="multilevel"/>
    <w:tmpl w:val="A1CEE330"/>
    <w:lvl w:ilvl="0">
      <w:start w:val="1"/>
      <w:numFmt w:val="bullet"/>
      <w:pStyle w:val="a"/>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3">
    <w:nsid w:val="6CF70BC1"/>
    <w:multiLevelType w:val="multilevel"/>
    <w:tmpl w:val="BA1C539E"/>
    <w:lvl w:ilvl="0">
      <w:start w:val="1"/>
      <w:numFmt w:val="decimal"/>
      <w:pStyle w:val="a0"/>
      <w:lvlText w:val="%1."/>
      <w:lvlJc w:val="left"/>
      <w:pPr>
        <w:tabs>
          <w:tab w:val="num" w:pos="432"/>
        </w:tabs>
        <w:ind w:left="432" w:hanging="432"/>
      </w:pPr>
    </w:lvl>
    <w:lvl w:ilvl="1">
      <w:start w:val="1"/>
      <w:numFmt w:val="decimal"/>
      <w:pStyle w:val="10"/>
      <w:lvlText w:val="%1.%2"/>
      <w:lvlJc w:val="left"/>
      <w:pPr>
        <w:tabs>
          <w:tab w:val="num" w:pos="576"/>
        </w:tabs>
        <w:ind w:left="576" w:hanging="576"/>
      </w:pPr>
    </w:lvl>
    <w:lvl w:ilvl="2">
      <w:start w:val="1"/>
      <w:numFmt w:val="decimal"/>
      <w:pStyle w:val="20"/>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2D"/>
    <w:rsid w:val="00531A2D"/>
    <w:rsid w:val="00804179"/>
    <w:rsid w:val="00D16A61"/>
    <w:rsid w:val="00FF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1"/>
    <w:next w:val="a1"/>
    <w:link w:val="11"/>
    <w:qFormat/>
    <w:rsid w:val="0080417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w:basedOn w:val="a1"/>
    <w:next w:val="a1"/>
    <w:link w:val="21"/>
    <w:semiHidden/>
    <w:unhideWhenUsed/>
    <w:qFormat/>
    <w:rsid w:val="0080417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1"/>
    <w:next w:val="a1"/>
    <w:link w:val="30"/>
    <w:semiHidden/>
    <w:unhideWhenUsed/>
    <w:qFormat/>
    <w:rsid w:val="0080417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1"/>
    <w:next w:val="a1"/>
    <w:link w:val="40"/>
    <w:semiHidden/>
    <w:unhideWhenUsed/>
    <w:qFormat/>
    <w:rsid w:val="00804179"/>
    <w:pPr>
      <w:keepNext/>
      <w:spacing w:before="240" w:after="60" w:line="240" w:lineRule="auto"/>
      <w:jc w:val="both"/>
      <w:outlineLvl w:val="3"/>
    </w:pPr>
    <w:rPr>
      <w:rFonts w:ascii="Arial" w:eastAsia="Times New Roman" w:hAnsi="Arial" w:cs="Arial"/>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80417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2"/>
    <w:link w:val="2"/>
    <w:semiHidden/>
    <w:rsid w:val="00804179"/>
    <w:rPr>
      <w:rFonts w:ascii="Times New Roman" w:eastAsia="Times New Roman" w:hAnsi="Times New Roman" w:cs="Times New Roman"/>
      <w:b/>
      <w:bCs/>
      <w:sz w:val="30"/>
      <w:szCs w:val="30"/>
      <w:lang w:eastAsia="ru-RU"/>
    </w:rPr>
  </w:style>
  <w:style w:type="character" w:customStyle="1" w:styleId="30">
    <w:name w:val="Заголовок 3 Знак"/>
    <w:basedOn w:val="a2"/>
    <w:link w:val="3"/>
    <w:semiHidden/>
    <w:rsid w:val="00804179"/>
    <w:rPr>
      <w:rFonts w:ascii="Arial" w:eastAsia="Times New Roman" w:hAnsi="Arial" w:cs="Arial"/>
      <w:b/>
      <w:bCs/>
      <w:sz w:val="24"/>
      <w:szCs w:val="24"/>
      <w:lang w:eastAsia="ru-RU"/>
    </w:rPr>
  </w:style>
  <w:style w:type="character" w:customStyle="1" w:styleId="40">
    <w:name w:val="Заголовок 4 Знак"/>
    <w:basedOn w:val="a2"/>
    <w:link w:val="4"/>
    <w:semiHidden/>
    <w:rsid w:val="00804179"/>
    <w:rPr>
      <w:rFonts w:ascii="Arial" w:eastAsia="Times New Roman" w:hAnsi="Arial" w:cs="Arial"/>
      <w:sz w:val="24"/>
      <w:szCs w:val="24"/>
      <w:lang w:eastAsia="ru-RU"/>
    </w:rPr>
  </w:style>
  <w:style w:type="character" w:styleId="a0">
    <w:name w:val="Hyperlink"/>
    <w:uiPriority w:val="99"/>
    <w:semiHidden/>
    <w:unhideWhenUsed/>
    <w:rsid w:val="00804179"/>
    <w:rPr>
      <w:color w:val="0000FF"/>
      <w:u w:val="single"/>
    </w:rPr>
  </w:style>
  <w:style w:type="character" w:styleId="a5">
    <w:name w:val="FollowedHyperlink"/>
    <w:uiPriority w:val="99"/>
    <w:semiHidden/>
    <w:unhideWhenUsed/>
    <w:rsid w:val="00804179"/>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804179"/>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H2 Знак1"/>
    <w:basedOn w:val="a2"/>
    <w:semiHidden/>
    <w:rsid w:val="00804179"/>
    <w:rPr>
      <w:rFonts w:asciiTheme="majorHAnsi" w:eastAsiaTheme="majorEastAsia" w:hAnsiTheme="majorHAnsi" w:cstheme="majorBidi"/>
      <w:b/>
      <w:bCs/>
      <w:color w:val="4F81BD" w:themeColor="accent1"/>
      <w:sz w:val="26"/>
      <w:szCs w:val="26"/>
    </w:rPr>
  </w:style>
  <w:style w:type="paragraph" w:styleId="a6">
    <w:name w:val="Normal (Web)"/>
    <w:basedOn w:val="a1"/>
    <w:semiHidden/>
    <w:unhideWhenUsed/>
    <w:rsid w:val="0080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1"/>
    <w:next w:val="a1"/>
    <w:autoRedefine/>
    <w:semiHidden/>
    <w:unhideWhenUsed/>
    <w:rsid w:val="0080417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1"/>
    <w:next w:val="a1"/>
    <w:autoRedefine/>
    <w:semiHidden/>
    <w:unhideWhenUsed/>
    <w:rsid w:val="00804179"/>
    <w:pPr>
      <w:spacing w:after="0" w:line="240" w:lineRule="auto"/>
      <w:ind w:left="240"/>
    </w:pPr>
    <w:rPr>
      <w:rFonts w:ascii="Times New Roman" w:eastAsia="Times New Roman" w:hAnsi="Times New Roman" w:cs="Times New Roman"/>
      <w:smallCaps/>
      <w:sz w:val="20"/>
      <w:szCs w:val="20"/>
      <w:lang w:eastAsia="ru-RU"/>
    </w:rPr>
  </w:style>
  <w:style w:type="paragraph" w:styleId="a7">
    <w:name w:val="footnote text"/>
    <w:basedOn w:val="a1"/>
    <w:link w:val="a8"/>
    <w:uiPriority w:val="99"/>
    <w:semiHidden/>
    <w:unhideWhenUsed/>
    <w:rsid w:val="00804179"/>
    <w:pPr>
      <w:spacing w:after="6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2"/>
    <w:link w:val="a7"/>
    <w:uiPriority w:val="99"/>
    <w:semiHidden/>
    <w:rsid w:val="00804179"/>
    <w:rPr>
      <w:rFonts w:ascii="Times New Roman" w:eastAsia="Times New Roman" w:hAnsi="Times New Roman" w:cs="Times New Roman"/>
      <w:sz w:val="20"/>
      <w:szCs w:val="20"/>
      <w:lang w:eastAsia="ru-RU"/>
    </w:rPr>
  </w:style>
  <w:style w:type="paragraph" w:styleId="a9">
    <w:name w:val="annotation text"/>
    <w:basedOn w:val="a1"/>
    <w:link w:val="aa"/>
    <w:semiHidden/>
    <w:unhideWhenUsed/>
    <w:rsid w:val="00804179"/>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2"/>
    <w:link w:val="a9"/>
    <w:semiHidden/>
    <w:rsid w:val="00804179"/>
    <w:rPr>
      <w:rFonts w:ascii="Times New Roman" w:eastAsia="Times New Roman" w:hAnsi="Times New Roman" w:cs="Times New Roman"/>
      <w:sz w:val="20"/>
      <w:szCs w:val="20"/>
      <w:lang w:eastAsia="ru-RU"/>
    </w:rPr>
  </w:style>
  <w:style w:type="paragraph" w:styleId="ab">
    <w:name w:val="header"/>
    <w:basedOn w:val="a1"/>
    <w:link w:val="ac"/>
    <w:uiPriority w:val="99"/>
    <w:semiHidden/>
    <w:unhideWhenUsed/>
    <w:rsid w:val="00804179"/>
    <w:pPr>
      <w:tabs>
        <w:tab w:val="center" w:pos="4677"/>
        <w:tab w:val="right" w:pos="9355"/>
      </w:tabs>
      <w:spacing w:after="0" w:line="240" w:lineRule="auto"/>
      <w:jc w:val="both"/>
    </w:pPr>
    <w:rPr>
      <w:rFonts w:ascii="Arial Unicode MS" w:eastAsia="Arial Unicode MS" w:hAnsi="Arial Unicode MS" w:cs="Arial Unicode MS"/>
      <w:color w:val="000000"/>
      <w:sz w:val="24"/>
      <w:szCs w:val="24"/>
      <w:lang w:eastAsia="ru-RU"/>
    </w:rPr>
  </w:style>
  <w:style w:type="character" w:customStyle="1" w:styleId="ac">
    <w:name w:val="Верхний колонтитул Знак"/>
    <w:basedOn w:val="a2"/>
    <w:link w:val="ab"/>
    <w:uiPriority w:val="99"/>
    <w:semiHidden/>
    <w:rsid w:val="00804179"/>
    <w:rPr>
      <w:rFonts w:ascii="Arial Unicode MS" w:eastAsia="Arial Unicode MS" w:hAnsi="Arial Unicode MS" w:cs="Arial Unicode MS"/>
      <w:color w:val="000000"/>
      <w:sz w:val="24"/>
      <w:szCs w:val="24"/>
      <w:lang w:eastAsia="ru-RU"/>
    </w:rPr>
  </w:style>
  <w:style w:type="paragraph" w:styleId="ad">
    <w:name w:val="footer"/>
    <w:basedOn w:val="a1"/>
    <w:link w:val="ae"/>
    <w:uiPriority w:val="99"/>
    <w:semiHidden/>
    <w:unhideWhenUsed/>
    <w:rsid w:val="0080417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e">
    <w:name w:val="Нижний колонтитул Знак"/>
    <w:basedOn w:val="a2"/>
    <w:link w:val="ad"/>
    <w:uiPriority w:val="99"/>
    <w:semiHidden/>
    <w:rsid w:val="00804179"/>
    <w:rPr>
      <w:rFonts w:ascii="Times New Roman" w:eastAsia="Times New Roman" w:hAnsi="Times New Roman" w:cs="Times New Roman"/>
      <w:sz w:val="24"/>
      <w:szCs w:val="24"/>
      <w:lang w:eastAsia="ru-RU"/>
    </w:rPr>
  </w:style>
  <w:style w:type="paragraph" w:styleId="af">
    <w:name w:val="endnote text"/>
    <w:basedOn w:val="a1"/>
    <w:link w:val="af0"/>
    <w:uiPriority w:val="99"/>
    <w:semiHidden/>
    <w:unhideWhenUsed/>
    <w:rsid w:val="00804179"/>
    <w:pPr>
      <w:spacing w:after="60" w:line="240" w:lineRule="auto"/>
      <w:jc w:val="both"/>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2"/>
    <w:link w:val="af"/>
    <w:uiPriority w:val="99"/>
    <w:semiHidden/>
    <w:rsid w:val="00804179"/>
    <w:rPr>
      <w:rFonts w:ascii="Times New Roman" w:eastAsia="Times New Roman" w:hAnsi="Times New Roman" w:cs="Times New Roman"/>
      <w:sz w:val="20"/>
      <w:szCs w:val="20"/>
      <w:lang w:eastAsia="ru-RU"/>
    </w:rPr>
  </w:style>
  <w:style w:type="paragraph" w:styleId="23">
    <w:name w:val="List Bullet 2"/>
    <w:basedOn w:val="a1"/>
    <w:autoRedefine/>
    <w:semiHidden/>
    <w:unhideWhenUsed/>
    <w:rsid w:val="0080417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24">
    <w:name w:val="List Number 2"/>
    <w:basedOn w:val="a1"/>
    <w:semiHidden/>
    <w:unhideWhenUsed/>
    <w:rsid w:val="0080417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af1">
    <w:name w:val="Subtitle"/>
    <w:basedOn w:val="a1"/>
    <w:next w:val="a1"/>
    <w:link w:val="af2"/>
    <w:qFormat/>
    <w:rsid w:val="00804179"/>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2">
    <w:name w:val="Подзаголовок Знак"/>
    <w:basedOn w:val="a2"/>
    <w:link w:val="af1"/>
    <w:rsid w:val="00804179"/>
    <w:rPr>
      <w:rFonts w:ascii="Cambria" w:eastAsia="Times New Roman" w:hAnsi="Cambria" w:cs="Times New Roman"/>
      <w:sz w:val="24"/>
      <w:szCs w:val="24"/>
      <w:lang w:val="x-none" w:eastAsia="x-none"/>
    </w:rPr>
  </w:style>
  <w:style w:type="paragraph" w:styleId="af3">
    <w:name w:val="Title"/>
    <w:basedOn w:val="a1"/>
    <w:next w:val="af1"/>
    <w:link w:val="af4"/>
    <w:qFormat/>
    <w:rsid w:val="00804179"/>
    <w:pPr>
      <w:suppressAutoHyphens/>
      <w:spacing w:before="240" w:after="60" w:line="240" w:lineRule="auto"/>
      <w:jc w:val="center"/>
    </w:pPr>
    <w:rPr>
      <w:rFonts w:ascii="Arial" w:eastAsia="Times New Roman" w:hAnsi="Arial" w:cs="Times New Roman"/>
      <w:b/>
      <w:kern w:val="2"/>
      <w:sz w:val="32"/>
      <w:szCs w:val="20"/>
      <w:lang w:val="x-none" w:eastAsia="ar-SA"/>
    </w:rPr>
  </w:style>
  <w:style w:type="character" w:customStyle="1" w:styleId="af4">
    <w:name w:val="Название Знак"/>
    <w:basedOn w:val="a2"/>
    <w:link w:val="af3"/>
    <w:rsid w:val="00804179"/>
    <w:rPr>
      <w:rFonts w:ascii="Arial" w:eastAsia="Times New Roman" w:hAnsi="Arial" w:cs="Times New Roman"/>
      <w:b/>
      <w:kern w:val="2"/>
      <w:sz w:val="32"/>
      <w:szCs w:val="20"/>
      <w:lang w:val="x-none" w:eastAsia="ar-SA"/>
    </w:rPr>
  </w:style>
  <w:style w:type="paragraph" w:styleId="af5">
    <w:name w:val="Body Text"/>
    <w:basedOn w:val="a1"/>
    <w:link w:val="af6"/>
    <w:uiPriority w:val="99"/>
    <w:semiHidden/>
    <w:unhideWhenUsed/>
    <w:rsid w:val="00804179"/>
    <w:pPr>
      <w:spacing w:after="120" w:line="240" w:lineRule="auto"/>
      <w:ind w:firstLine="567"/>
      <w:jc w:val="both"/>
    </w:pPr>
    <w:rPr>
      <w:rFonts w:ascii="Calibri" w:eastAsia="Calibri" w:hAnsi="Calibri" w:cs="Times New Roman"/>
      <w:lang w:val="x-none"/>
    </w:rPr>
  </w:style>
  <w:style w:type="character" w:customStyle="1" w:styleId="af6">
    <w:name w:val="Основной текст Знак"/>
    <w:basedOn w:val="a2"/>
    <w:link w:val="af5"/>
    <w:uiPriority w:val="99"/>
    <w:semiHidden/>
    <w:rsid w:val="00804179"/>
    <w:rPr>
      <w:rFonts w:ascii="Calibri" w:eastAsia="Calibri" w:hAnsi="Calibri" w:cs="Times New Roman"/>
      <w:lang w:val="x-none"/>
    </w:rPr>
  </w:style>
  <w:style w:type="paragraph" w:styleId="af7">
    <w:name w:val="Body Text Indent"/>
    <w:basedOn w:val="a1"/>
    <w:link w:val="af8"/>
    <w:semiHidden/>
    <w:unhideWhenUsed/>
    <w:rsid w:val="00804179"/>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2"/>
    <w:link w:val="af7"/>
    <w:semiHidden/>
    <w:rsid w:val="00804179"/>
    <w:rPr>
      <w:rFonts w:ascii="Times New Roman" w:eastAsia="Times New Roman" w:hAnsi="Times New Roman" w:cs="Times New Roman"/>
      <w:sz w:val="24"/>
      <w:szCs w:val="24"/>
      <w:lang w:val="x-none" w:eastAsia="x-none"/>
    </w:rPr>
  </w:style>
  <w:style w:type="paragraph" w:styleId="af9">
    <w:name w:val="Date"/>
    <w:basedOn w:val="a1"/>
    <w:next w:val="a1"/>
    <w:link w:val="afa"/>
    <w:semiHidden/>
    <w:unhideWhenUsed/>
    <w:rsid w:val="00804179"/>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2"/>
    <w:link w:val="af9"/>
    <w:semiHidden/>
    <w:rsid w:val="00804179"/>
    <w:rPr>
      <w:rFonts w:ascii="Times New Roman" w:eastAsia="Times New Roman" w:hAnsi="Times New Roman" w:cs="Times New Roman"/>
      <w:sz w:val="24"/>
      <w:szCs w:val="24"/>
      <w:lang w:eastAsia="ru-RU"/>
    </w:rPr>
  </w:style>
  <w:style w:type="paragraph" w:styleId="25">
    <w:name w:val="Body Text 2"/>
    <w:basedOn w:val="a1"/>
    <w:link w:val="26"/>
    <w:semiHidden/>
    <w:unhideWhenUsed/>
    <w:rsid w:val="00804179"/>
    <w:pPr>
      <w:spacing w:after="120" w:line="480" w:lineRule="auto"/>
      <w:jc w:val="both"/>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semiHidden/>
    <w:rsid w:val="00804179"/>
    <w:rPr>
      <w:rFonts w:ascii="Times New Roman" w:eastAsia="Times New Roman" w:hAnsi="Times New Roman" w:cs="Times New Roman"/>
      <w:sz w:val="24"/>
      <w:szCs w:val="24"/>
      <w:lang w:eastAsia="ru-RU"/>
    </w:rPr>
  </w:style>
  <w:style w:type="paragraph" w:styleId="31">
    <w:name w:val="Body Text 3"/>
    <w:basedOn w:val="a1"/>
    <w:link w:val="32"/>
    <w:semiHidden/>
    <w:unhideWhenUsed/>
    <w:rsid w:val="00804179"/>
    <w:pPr>
      <w:spacing w:after="12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semiHidden/>
    <w:rsid w:val="00804179"/>
    <w:rPr>
      <w:rFonts w:ascii="Times New Roman" w:eastAsia="Times New Roman" w:hAnsi="Times New Roman" w:cs="Times New Roman"/>
      <w:sz w:val="16"/>
      <w:szCs w:val="16"/>
      <w:lang w:eastAsia="ru-RU"/>
    </w:rPr>
  </w:style>
  <w:style w:type="paragraph" w:styleId="27">
    <w:name w:val="Body Text Indent 2"/>
    <w:basedOn w:val="a1"/>
    <w:link w:val="28"/>
    <w:semiHidden/>
    <w:unhideWhenUsed/>
    <w:rsid w:val="0080417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2"/>
    <w:link w:val="27"/>
    <w:semiHidden/>
    <w:rsid w:val="00804179"/>
    <w:rPr>
      <w:rFonts w:ascii="Times New Roman" w:eastAsia="Times New Roman" w:hAnsi="Times New Roman" w:cs="Times New Roman"/>
      <w:sz w:val="24"/>
      <w:szCs w:val="24"/>
      <w:lang w:eastAsia="ru-RU"/>
    </w:rPr>
  </w:style>
  <w:style w:type="paragraph" w:styleId="afb">
    <w:name w:val="annotation subject"/>
    <w:basedOn w:val="a9"/>
    <w:next w:val="a9"/>
    <w:link w:val="afc"/>
    <w:semiHidden/>
    <w:unhideWhenUsed/>
    <w:rsid w:val="00804179"/>
    <w:rPr>
      <w:b/>
      <w:bCs/>
    </w:rPr>
  </w:style>
  <w:style w:type="character" w:customStyle="1" w:styleId="afc">
    <w:name w:val="Тема примечания Знак"/>
    <w:basedOn w:val="aa"/>
    <w:link w:val="afb"/>
    <w:semiHidden/>
    <w:rsid w:val="00804179"/>
    <w:rPr>
      <w:rFonts w:ascii="Times New Roman" w:eastAsia="Times New Roman" w:hAnsi="Times New Roman" w:cs="Times New Roman"/>
      <w:b/>
      <w:bCs/>
      <w:sz w:val="20"/>
      <w:szCs w:val="20"/>
      <w:lang w:eastAsia="ru-RU"/>
    </w:rPr>
  </w:style>
  <w:style w:type="paragraph" w:styleId="afd">
    <w:name w:val="Balloon Text"/>
    <w:basedOn w:val="a1"/>
    <w:link w:val="afe"/>
    <w:uiPriority w:val="99"/>
    <w:semiHidden/>
    <w:unhideWhenUsed/>
    <w:rsid w:val="00804179"/>
    <w:pPr>
      <w:spacing w:after="60" w:line="240" w:lineRule="auto"/>
      <w:jc w:val="both"/>
    </w:pPr>
    <w:rPr>
      <w:rFonts w:ascii="Tahoma" w:eastAsia="Times New Roman" w:hAnsi="Tahoma" w:cs="Tahoma"/>
      <w:sz w:val="16"/>
      <w:szCs w:val="16"/>
      <w:lang w:eastAsia="ru-RU"/>
    </w:rPr>
  </w:style>
  <w:style w:type="character" w:customStyle="1" w:styleId="afe">
    <w:name w:val="Текст выноски Знак"/>
    <w:basedOn w:val="a2"/>
    <w:link w:val="afd"/>
    <w:uiPriority w:val="99"/>
    <w:semiHidden/>
    <w:rsid w:val="00804179"/>
    <w:rPr>
      <w:rFonts w:ascii="Tahoma" w:eastAsia="Times New Roman" w:hAnsi="Tahoma" w:cs="Tahoma"/>
      <w:sz w:val="16"/>
      <w:szCs w:val="16"/>
      <w:lang w:eastAsia="ru-RU"/>
    </w:rPr>
  </w:style>
  <w:style w:type="paragraph" w:styleId="aff">
    <w:name w:val="No Spacing"/>
    <w:uiPriority w:val="1"/>
    <w:qFormat/>
    <w:rsid w:val="00804179"/>
    <w:pPr>
      <w:spacing w:after="0" w:line="240" w:lineRule="auto"/>
      <w:jc w:val="both"/>
    </w:pPr>
    <w:rPr>
      <w:rFonts w:ascii="Arial Unicode MS" w:eastAsia="Arial Unicode MS" w:hAnsi="Arial Unicode MS" w:cs="Arial Unicode MS"/>
      <w:color w:val="000000"/>
      <w:sz w:val="24"/>
      <w:szCs w:val="24"/>
      <w:lang w:eastAsia="ru-RU"/>
    </w:rPr>
  </w:style>
  <w:style w:type="paragraph" w:styleId="aff0">
    <w:name w:val="List Paragraph"/>
    <w:basedOn w:val="a1"/>
    <w:uiPriority w:val="34"/>
    <w:qFormat/>
    <w:rsid w:val="00804179"/>
    <w:pPr>
      <w:spacing w:after="0" w:line="240" w:lineRule="auto"/>
      <w:ind w:left="720"/>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804179"/>
    <w:rPr>
      <w:rFonts w:ascii="Arial" w:hAnsi="Arial" w:cs="Arial"/>
    </w:rPr>
  </w:style>
  <w:style w:type="paragraph" w:customStyle="1" w:styleId="ConsPlusNormal0">
    <w:name w:val="ConsPlusNormal"/>
    <w:link w:val="ConsPlusNormal"/>
    <w:rsid w:val="00804179"/>
    <w:pPr>
      <w:widowControl w:val="0"/>
      <w:autoSpaceDE w:val="0"/>
      <w:autoSpaceDN w:val="0"/>
      <w:adjustRightInd w:val="0"/>
      <w:spacing w:after="0" w:line="240" w:lineRule="auto"/>
      <w:ind w:firstLine="720"/>
    </w:pPr>
    <w:rPr>
      <w:rFonts w:ascii="Arial" w:hAnsi="Arial" w:cs="Arial"/>
    </w:rPr>
  </w:style>
  <w:style w:type="paragraph" w:customStyle="1" w:styleId="10">
    <w:name w:val="Стиль1"/>
    <w:basedOn w:val="a1"/>
    <w:rsid w:val="00804179"/>
    <w:pPr>
      <w:keepNext/>
      <w:keepLines/>
      <w:widowControl w:val="0"/>
      <w:numPr>
        <w:ilvl w:val="1"/>
        <w:numId w:val="3"/>
      </w:numPr>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lang w:eastAsia="ru-RU"/>
    </w:rPr>
  </w:style>
  <w:style w:type="paragraph" w:customStyle="1" w:styleId="20">
    <w:name w:val="Стиль2"/>
    <w:basedOn w:val="24"/>
    <w:rsid w:val="00804179"/>
    <w:pPr>
      <w:keepNext/>
      <w:keepLines/>
      <w:widowControl w:val="0"/>
      <w:numPr>
        <w:ilvl w:val="2"/>
      </w:numPr>
      <w:suppressLineNumbers/>
      <w:tabs>
        <w:tab w:val="clear" w:pos="227"/>
        <w:tab w:val="num" w:pos="576"/>
      </w:tabs>
      <w:suppressAutoHyphens/>
      <w:ind w:left="576" w:hanging="576"/>
    </w:pPr>
    <w:rPr>
      <w:b/>
      <w:szCs w:val="20"/>
    </w:rPr>
  </w:style>
  <w:style w:type="paragraph" w:customStyle="1" w:styleId="33">
    <w:name w:val="Стиль3 Знак"/>
    <w:basedOn w:val="27"/>
    <w:rsid w:val="00804179"/>
    <w:pPr>
      <w:widowControl w:val="0"/>
      <w:numPr>
        <w:ilvl w:val="2"/>
        <w:numId w:val="3"/>
      </w:numPr>
      <w:adjustRightInd w:val="0"/>
      <w:spacing w:after="0" w:line="240" w:lineRule="auto"/>
    </w:pPr>
    <w:rPr>
      <w:szCs w:val="20"/>
    </w:rPr>
  </w:style>
  <w:style w:type="paragraph" w:customStyle="1" w:styleId="34">
    <w:name w:val="Стиль3"/>
    <w:basedOn w:val="27"/>
    <w:rsid w:val="00804179"/>
    <w:pPr>
      <w:widowControl w:val="0"/>
      <w:tabs>
        <w:tab w:val="num" w:pos="1307"/>
      </w:tabs>
      <w:adjustRightInd w:val="0"/>
      <w:spacing w:after="0" w:line="240" w:lineRule="auto"/>
      <w:ind w:left="1080"/>
    </w:pPr>
    <w:rPr>
      <w:szCs w:val="20"/>
    </w:rPr>
  </w:style>
  <w:style w:type="paragraph" w:customStyle="1" w:styleId="35">
    <w:name w:val="Стиль3 Знак Знак"/>
    <w:basedOn w:val="27"/>
    <w:rsid w:val="00804179"/>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04179"/>
    <w:pPr>
      <w:numPr>
        <w:numId w:val="2"/>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onsNormal">
    <w:name w:val="ConsNormal"/>
    <w:rsid w:val="0080417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1"/>
    <w:rsid w:val="00804179"/>
    <w:pPr>
      <w:spacing w:after="0" w:line="240" w:lineRule="auto"/>
      <w:jc w:val="both"/>
    </w:pPr>
    <w:rPr>
      <w:rFonts w:ascii="Times New Roman" w:eastAsia="Times New Roman" w:hAnsi="Times New Roman" w:cs="Times New Roman"/>
      <w:sz w:val="28"/>
      <w:szCs w:val="20"/>
      <w:lang w:eastAsia="ru-RU"/>
    </w:rPr>
  </w:style>
  <w:style w:type="paragraph" w:customStyle="1" w:styleId="211">
    <w:name w:val="Основной текст 21"/>
    <w:basedOn w:val="a1"/>
    <w:rsid w:val="00804179"/>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13">
    <w:name w:val="Цитата1"/>
    <w:basedOn w:val="a1"/>
    <w:rsid w:val="00804179"/>
    <w:pPr>
      <w:suppressAutoHyphens/>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29">
    <w:name w:val="Цитата2"/>
    <w:basedOn w:val="a1"/>
    <w:rsid w:val="00804179"/>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41">
    <w:name w:val="Цитата4"/>
    <w:basedOn w:val="a1"/>
    <w:rsid w:val="00804179"/>
    <w:pPr>
      <w:suppressAutoHyphens/>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aff1">
    <w:name w:val="Комментарий"/>
    <w:basedOn w:val="a1"/>
    <w:next w:val="a1"/>
    <w:uiPriority w:val="99"/>
    <w:rsid w:val="00804179"/>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36">
    <w:name w:val="Цитата3"/>
    <w:basedOn w:val="a1"/>
    <w:rsid w:val="00804179"/>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font5">
    <w:name w:val="font5"/>
    <w:basedOn w:val="a1"/>
    <w:rsid w:val="00804179"/>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1"/>
    <w:rsid w:val="00804179"/>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rsid w:val="00804179"/>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1"/>
    <w:rsid w:val="00804179"/>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1"/>
    <w:rsid w:val="00804179"/>
    <w:pPr>
      <w:spacing w:before="100" w:beforeAutospacing="1" w:after="100" w:afterAutospacing="1" w:line="240" w:lineRule="auto"/>
    </w:pPr>
    <w:rPr>
      <w:rFonts w:ascii="Arial" w:eastAsia="Times New Roman" w:hAnsi="Arial" w:cs="Arial"/>
      <w:sz w:val="18"/>
      <w:szCs w:val="18"/>
      <w:lang w:eastAsia="ru-RU"/>
    </w:rPr>
  </w:style>
  <w:style w:type="paragraph" w:customStyle="1" w:styleId="xl65">
    <w:name w:val="xl65"/>
    <w:basedOn w:val="a1"/>
    <w:rsid w:val="0080417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6">
    <w:name w:val="xl66"/>
    <w:basedOn w:val="a1"/>
    <w:rsid w:val="0080417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7">
    <w:name w:val="xl67"/>
    <w:basedOn w:val="a1"/>
    <w:rsid w:val="0080417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1"/>
    <w:rsid w:val="00804179"/>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1"/>
    <w:rsid w:val="0080417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0">
    <w:name w:val="xl70"/>
    <w:basedOn w:val="a1"/>
    <w:rsid w:val="00804179"/>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3">
    <w:name w:val="xl73"/>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5">
    <w:name w:val="xl75"/>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6">
    <w:name w:val="xl76"/>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77">
    <w:name w:val="xl77"/>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3">
    <w:name w:val="xl83"/>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4">
    <w:name w:val="xl84"/>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6">
    <w:name w:val="xl86"/>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aff2">
    <w:name w:val="Содержимое таблицы"/>
    <w:basedOn w:val="a1"/>
    <w:rsid w:val="00804179"/>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aff3">
    <w:name w:val="Базовый"/>
    <w:rsid w:val="00804179"/>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a">
    <w:name w:val="Маркер"/>
    <w:basedOn w:val="a1"/>
    <w:rsid w:val="00804179"/>
    <w:pPr>
      <w:widowControl w:val="0"/>
      <w:numPr>
        <w:numId w:val="4"/>
      </w:numPr>
      <w:suppressAutoHyphens/>
      <w:spacing w:beforeLines="50" w:after="0" w:line="240" w:lineRule="auto"/>
      <w:contextualSpacing/>
      <w:jc w:val="both"/>
    </w:pPr>
    <w:rPr>
      <w:rFonts w:ascii="Times New Roman" w:eastAsia="Times New Roman" w:hAnsi="Times New Roman" w:cs="Times New Roman"/>
      <w:sz w:val="24"/>
      <w:szCs w:val="20"/>
      <w:lang w:eastAsia="ar-SA"/>
    </w:rPr>
  </w:style>
  <w:style w:type="character" w:styleId="aff4">
    <w:name w:val="footnote reference"/>
    <w:uiPriority w:val="99"/>
    <w:semiHidden/>
    <w:unhideWhenUsed/>
    <w:rsid w:val="00804179"/>
    <w:rPr>
      <w:vertAlign w:val="superscript"/>
    </w:rPr>
  </w:style>
  <w:style w:type="character" w:styleId="aff5">
    <w:name w:val="annotation reference"/>
    <w:semiHidden/>
    <w:unhideWhenUsed/>
    <w:rsid w:val="00804179"/>
    <w:rPr>
      <w:sz w:val="16"/>
      <w:szCs w:val="16"/>
    </w:rPr>
  </w:style>
  <w:style w:type="character" w:styleId="aff6">
    <w:name w:val="endnote reference"/>
    <w:uiPriority w:val="99"/>
    <w:semiHidden/>
    <w:unhideWhenUsed/>
    <w:rsid w:val="00804179"/>
    <w:rPr>
      <w:vertAlign w:val="superscript"/>
    </w:rPr>
  </w:style>
  <w:style w:type="character" w:customStyle="1" w:styleId="aff7">
    <w:name w:val="Гипертекстовая ссылка"/>
    <w:uiPriority w:val="99"/>
    <w:rsid w:val="00804179"/>
    <w:rPr>
      <w:color w:val="008000"/>
    </w:rPr>
  </w:style>
  <w:style w:type="character" w:customStyle="1" w:styleId="WW8Num2z0">
    <w:name w:val="WW8Num2z0"/>
    <w:rsid w:val="00804179"/>
    <w:rPr>
      <w:rFonts w:ascii="Times New Roman" w:hAnsi="Times New Roman" w:cs="Symbol" w:hint="default"/>
      <w:b w:val="0"/>
      <w:bCs w:val="0"/>
    </w:rPr>
  </w:style>
  <w:style w:type="character" w:customStyle="1" w:styleId="apple-converted-space">
    <w:name w:val="apple-converted-space"/>
    <w:basedOn w:val="a2"/>
    <w:rsid w:val="00804179"/>
  </w:style>
  <w:style w:type="table" w:styleId="aff8">
    <w:name w:val="Table Grid"/>
    <w:basedOn w:val="a3"/>
    <w:uiPriority w:val="59"/>
    <w:rsid w:val="00804179"/>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1"/>
    <w:next w:val="a1"/>
    <w:link w:val="11"/>
    <w:qFormat/>
    <w:rsid w:val="0080417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w:basedOn w:val="a1"/>
    <w:next w:val="a1"/>
    <w:link w:val="21"/>
    <w:semiHidden/>
    <w:unhideWhenUsed/>
    <w:qFormat/>
    <w:rsid w:val="0080417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1"/>
    <w:next w:val="a1"/>
    <w:link w:val="30"/>
    <w:semiHidden/>
    <w:unhideWhenUsed/>
    <w:qFormat/>
    <w:rsid w:val="0080417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1"/>
    <w:next w:val="a1"/>
    <w:link w:val="40"/>
    <w:semiHidden/>
    <w:unhideWhenUsed/>
    <w:qFormat/>
    <w:rsid w:val="00804179"/>
    <w:pPr>
      <w:keepNext/>
      <w:spacing w:before="240" w:after="60" w:line="240" w:lineRule="auto"/>
      <w:jc w:val="both"/>
      <w:outlineLvl w:val="3"/>
    </w:pPr>
    <w:rPr>
      <w:rFonts w:ascii="Arial" w:eastAsia="Times New Roman" w:hAnsi="Arial" w:cs="Arial"/>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80417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2"/>
    <w:link w:val="2"/>
    <w:semiHidden/>
    <w:rsid w:val="00804179"/>
    <w:rPr>
      <w:rFonts w:ascii="Times New Roman" w:eastAsia="Times New Roman" w:hAnsi="Times New Roman" w:cs="Times New Roman"/>
      <w:b/>
      <w:bCs/>
      <w:sz w:val="30"/>
      <w:szCs w:val="30"/>
      <w:lang w:eastAsia="ru-RU"/>
    </w:rPr>
  </w:style>
  <w:style w:type="character" w:customStyle="1" w:styleId="30">
    <w:name w:val="Заголовок 3 Знак"/>
    <w:basedOn w:val="a2"/>
    <w:link w:val="3"/>
    <w:semiHidden/>
    <w:rsid w:val="00804179"/>
    <w:rPr>
      <w:rFonts w:ascii="Arial" w:eastAsia="Times New Roman" w:hAnsi="Arial" w:cs="Arial"/>
      <w:b/>
      <w:bCs/>
      <w:sz w:val="24"/>
      <w:szCs w:val="24"/>
      <w:lang w:eastAsia="ru-RU"/>
    </w:rPr>
  </w:style>
  <w:style w:type="character" w:customStyle="1" w:styleId="40">
    <w:name w:val="Заголовок 4 Знак"/>
    <w:basedOn w:val="a2"/>
    <w:link w:val="4"/>
    <w:semiHidden/>
    <w:rsid w:val="00804179"/>
    <w:rPr>
      <w:rFonts w:ascii="Arial" w:eastAsia="Times New Roman" w:hAnsi="Arial" w:cs="Arial"/>
      <w:sz w:val="24"/>
      <w:szCs w:val="24"/>
      <w:lang w:eastAsia="ru-RU"/>
    </w:rPr>
  </w:style>
  <w:style w:type="character" w:styleId="a0">
    <w:name w:val="Hyperlink"/>
    <w:uiPriority w:val="99"/>
    <w:semiHidden/>
    <w:unhideWhenUsed/>
    <w:rsid w:val="00804179"/>
    <w:rPr>
      <w:color w:val="0000FF"/>
      <w:u w:val="single"/>
    </w:rPr>
  </w:style>
  <w:style w:type="character" w:styleId="a5">
    <w:name w:val="FollowedHyperlink"/>
    <w:uiPriority w:val="99"/>
    <w:semiHidden/>
    <w:unhideWhenUsed/>
    <w:rsid w:val="00804179"/>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804179"/>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H2 Знак1"/>
    <w:basedOn w:val="a2"/>
    <w:semiHidden/>
    <w:rsid w:val="00804179"/>
    <w:rPr>
      <w:rFonts w:asciiTheme="majorHAnsi" w:eastAsiaTheme="majorEastAsia" w:hAnsiTheme="majorHAnsi" w:cstheme="majorBidi"/>
      <w:b/>
      <w:bCs/>
      <w:color w:val="4F81BD" w:themeColor="accent1"/>
      <w:sz w:val="26"/>
      <w:szCs w:val="26"/>
    </w:rPr>
  </w:style>
  <w:style w:type="paragraph" w:styleId="a6">
    <w:name w:val="Normal (Web)"/>
    <w:basedOn w:val="a1"/>
    <w:semiHidden/>
    <w:unhideWhenUsed/>
    <w:rsid w:val="0080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1"/>
    <w:next w:val="a1"/>
    <w:autoRedefine/>
    <w:semiHidden/>
    <w:unhideWhenUsed/>
    <w:rsid w:val="0080417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1"/>
    <w:next w:val="a1"/>
    <w:autoRedefine/>
    <w:semiHidden/>
    <w:unhideWhenUsed/>
    <w:rsid w:val="00804179"/>
    <w:pPr>
      <w:spacing w:after="0" w:line="240" w:lineRule="auto"/>
      <w:ind w:left="240"/>
    </w:pPr>
    <w:rPr>
      <w:rFonts w:ascii="Times New Roman" w:eastAsia="Times New Roman" w:hAnsi="Times New Roman" w:cs="Times New Roman"/>
      <w:smallCaps/>
      <w:sz w:val="20"/>
      <w:szCs w:val="20"/>
      <w:lang w:eastAsia="ru-RU"/>
    </w:rPr>
  </w:style>
  <w:style w:type="paragraph" w:styleId="a7">
    <w:name w:val="footnote text"/>
    <w:basedOn w:val="a1"/>
    <w:link w:val="a8"/>
    <w:uiPriority w:val="99"/>
    <w:semiHidden/>
    <w:unhideWhenUsed/>
    <w:rsid w:val="00804179"/>
    <w:pPr>
      <w:spacing w:after="6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2"/>
    <w:link w:val="a7"/>
    <w:uiPriority w:val="99"/>
    <w:semiHidden/>
    <w:rsid w:val="00804179"/>
    <w:rPr>
      <w:rFonts w:ascii="Times New Roman" w:eastAsia="Times New Roman" w:hAnsi="Times New Roman" w:cs="Times New Roman"/>
      <w:sz w:val="20"/>
      <w:szCs w:val="20"/>
      <w:lang w:eastAsia="ru-RU"/>
    </w:rPr>
  </w:style>
  <w:style w:type="paragraph" w:styleId="a9">
    <w:name w:val="annotation text"/>
    <w:basedOn w:val="a1"/>
    <w:link w:val="aa"/>
    <w:semiHidden/>
    <w:unhideWhenUsed/>
    <w:rsid w:val="00804179"/>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2"/>
    <w:link w:val="a9"/>
    <w:semiHidden/>
    <w:rsid w:val="00804179"/>
    <w:rPr>
      <w:rFonts w:ascii="Times New Roman" w:eastAsia="Times New Roman" w:hAnsi="Times New Roman" w:cs="Times New Roman"/>
      <w:sz w:val="20"/>
      <w:szCs w:val="20"/>
      <w:lang w:eastAsia="ru-RU"/>
    </w:rPr>
  </w:style>
  <w:style w:type="paragraph" w:styleId="ab">
    <w:name w:val="header"/>
    <w:basedOn w:val="a1"/>
    <w:link w:val="ac"/>
    <w:uiPriority w:val="99"/>
    <w:semiHidden/>
    <w:unhideWhenUsed/>
    <w:rsid w:val="00804179"/>
    <w:pPr>
      <w:tabs>
        <w:tab w:val="center" w:pos="4677"/>
        <w:tab w:val="right" w:pos="9355"/>
      </w:tabs>
      <w:spacing w:after="0" w:line="240" w:lineRule="auto"/>
      <w:jc w:val="both"/>
    </w:pPr>
    <w:rPr>
      <w:rFonts w:ascii="Arial Unicode MS" w:eastAsia="Arial Unicode MS" w:hAnsi="Arial Unicode MS" w:cs="Arial Unicode MS"/>
      <w:color w:val="000000"/>
      <w:sz w:val="24"/>
      <w:szCs w:val="24"/>
      <w:lang w:eastAsia="ru-RU"/>
    </w:rPr>
  </w:style>
  <w:style w:type="character" w:customStyle="1" w:styleId="ac">
    <w:name w:val="Верхний колонтитул Знак"/>
    <w:basedOn w:val="a2"/>
    <w:link w:val="ab"/>
    <w:uiPriority w:val="99"/>
    <w:semiHidden/>
    <w:rsid w:val="00804179"/>
    <w:rPr>
      <w:rFonts w:ascii="Arial Unicode MS" w:eastAsia="Arial Unicode MS" w:hAnsi="Arial Unicode MS" w:cs="Arial Unicode MS"/>
      <w:color w:val="000000"/>
      <w:sz w:val="24"/>
      <w:szCs w:val="24"/>
      <w:lang w:eastAsia="ru-RU"/>
    </w:rPr>
  </w:style>
  <w:style w:type="paragraph" w:styleId="ad">
    <w:name w:val="footer"/>
    <w:basedOn w:val="a1"/>
    <w:link w:val="ae"/>
    <w:uiPriority w:val="99"/>
    <w:semiHidden/>
    <w:unhideWhenUsed/>
    <w:rsid w:val="0080417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e">
    <w:name w:val="Нижний колонтитул Знак"/>
    <w:basedOn w:val="a2"/>
    <w:link w:val="ad"/>
    <w:uiPriority w:val="99"/>
    <w:semiHidden/>
    <w:rsid w:val="00804179"/>
    <w:rPr>
      <w:rFonts w:ascii="Times New Roman" w:eastAsia="Times New Roman" w:hAnsi="Times New Roman" w:cs="Times New Roman"/>
      <w:sz w:val="24"/>
      <w:szCs w:val="24"/>
      <w:lang w:eastAsia="ru-RU"/>
    </w:rPr>
  </w:style>
  <w:style w:type="paragraph" w:styleId="af">
    <w:name w:val="endnote text"/>
    <w:basedOn w:val="a1"/>
    <w:link w:val="af0"/>
    <w:uiPriority w:val="99"/>
    <w:semiHidden/>
    <w:unhideWhenUsed/>
    <w:rsid w:val="00804179"/>
    <w:pPr>
      <w:spacing w:after="60" w:line="240" w:lineRule="auto"/>
      <w:jc w:val="both"/>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2"/>
    <w:link w:val="af"/>
    <w:uiPriority w:val="99"/>
    <w:semiHidden/>
    <w:rsid w:val="00804179"/>
    <w:rPr>
      <w:rFonts w:ascii="Times New Roman" w:eastAsia="Times New Roman" w:hAnsi="Times New Roman" w:cs="Times New Roman"/>
      <w:sz w:val="20"/>
      <w:szCs w:val="20"/>
      <w:lang w:eastAsia="ru-RU"/>
    </w:rPr>
  </w:style>
  <w:style w:type="paragraph" w:styleId="23">
    <w:name w:val="List Bullet 2"/>
    <w:basedOn w:val="a1"/>
    <w:autoRedefine/>
    <w:semiHidden/>
    <w:unhideWhenUsed/>
    <w:rsid w:val="0080417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24">
    <w:name w:val="List Number 2"/>
    <w:basedOn w:val="a1"/>
    <w:semiHidden/>
    <w:unhideWhenUsed/>
    <w:rsid w:val="0080417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af1">
    <w:name w:val="Subtitle"/>
    <w:basedOn w:val="a1"/>
    <w:next w:val="a1"/>
    <w:link w:val="af2"/>
    <w:qFormat/>
    <w:rsid w:val="00804179"/>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2">
    <w:name w:val="Подзаголовок Знак"/>
    <w:basedOn w:val="a2"/>
    <w:link w:val="af1"/>
    <w:rsid w:val="00804179"/>
    <w:rPr>
      <w:rFonts w:ascii="Cambria" w:eastAsia="Times New Roman" w:hAnsi="Cambria" w:cs="Times New Roman"/>
      <w:sz w:val="24"/>
      <w:szCs w:val="24"/>
      <w:lang w:val="x-none" w:eastAsia="x-none"/>
    </w:rPr>
  </w:style>
  <w:style w:type="paragraph" w:styleId="af3">
    <w:name w:val="Title"/>
    <w:basedOn w:val="a1"/>
    <w:next w:val="af1"/>
    <w:link w:val="af4"/>
    <w:qFormat/>
    <w:rsid w:val="00804179"/>
    <w:pPr>
      <w:suppressAutoHyphens/>
      <w:spacing w:before="240" w:after="60" w:line="240" w:lineRule="auto"/>
      <w:jc w:val="center"/>
    </w:pPr>
    <w:rPr>
      <w:rFonts w:ascii="Arial" w:eastAsia="Times New Roman" w:hAnsi="Arial" w:cs="Times New Roman"/>
      <w:b/>
      <w:kern w:val="2"/>
      <w:sz w:val="32"/>
      <w:szCs w:val="20"/>
      <w:lang w:val="x-none" w:eastAsia="ar-SA"/>
    </w:rPr>
  </w:style>
  <w:style w:type="character" w:customStyle="1" w:styleId="af4">
    <w:name w:val="Название Знак"/>
    <w:basedOn w:val="a2"/>
    <w:link w:val="af3"/>
    <w:rsid w:val="00804179"/>
    <w:rPr>
      <w:rFonts w:ascii="Arial" w:eastAsia="Times New Roman" w:hAnsi="Arial" w:cs="Times New Roman"/>
      <w:b/>
      <w:kern w:val="2"/>
      <w:sz w:val="32"/>
      <w:szCs w:val="20"/>
      <w:lang w:val="x-none" w:eastAsia="ar-SA"/>
    </w:rPr>
  </w:style>
  <w:style w:type="paragraph" w:styleId="af5">
    <w:name w:val="Body Text"/>
    <w:basedOn w:val="a1"/>
    <w:link w:val="af6"/>
    <w:uiPriority w:val="99"/>
    <w:semiHidden/>
    <w:unhideWhenUsed/>
    <w:rsid w:val="00804179"/>
    <w:pPr>
      <w:spacing w:after="120" w:line="240" w:lineRule="auto"/>
      <w:ind w:firstLine="567"/>
      <w:jc w:val="both"/>
    </w:pPr>
    <w:rPr>
      <w:rFonts w:ascii="Calibri" w:eastAsia="Calibri" w:hAnsi="Calibri" w:cs="Times New Roman"/>
      <w:lang w:val="x-none"/>
    </w:rPr>
  </w:style>
  <w:style w:type="character" w:customStyle="1" w:styleId="af6">
    <w:name w:val="Основной текст Знак"/>
    <w:basedOn w:val="a2"/>
    <w:link w:val="af5"/>
    <w:uiPriority w:val="99"/>
    <w:semiHidden/>
    <w:rsid w:val="00804179"/>
    <w:rPr>
      <w:rFonts w:ascii="Calibri" w:eastAsia="Calibri" w:hAnsi="Calibri" w:cs="Times New Roman"/>
      <w:lang w:val="x-none"/>
    </w:rPr>
  </w:style>
  <w:style w:type="paragraph" w:styleId="af7">
    <w:name w:val="Body Text Indent"/>
    <w:basedOn w:val="a1"/>
    <w:link w:val="af8"/>
    <w:semiHidden/>
    <w:unhideWhenUsed/>
    <w:rsid w:val="00804179"/>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2"/>
    <w:link w:val="af7"/>
    <w:semiHidden/>
    <w:rsid w:val="00804179"/>
    <w:rPr>
      <w:rFonts w:ascii="Times New Roman" w:eastAsia="Times New Roman" w:hAnsi="Times New Roman" w:cs="Times New Roman"/>
      <w:sz w:val="24"/>
      <w:szCs w:val="24"/>
      <w:lang w:val="x-none" w:eastAsia="x-none"/>
    </w:rPr>
  </w:style>
  <w:style w:type="paragraph" w:styleId="af9">
    <w:name w:val="Date"/>
    <w:basedOn w:val="a1"/>
    <w:next w:val="a1"/>
    <w:link w:val="afa"/>
    <w:semiHidden/>
    <w:unhideWhenUsed/>
    <w:rsid w:val="00804179"/>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2"/>
    <w:link w:val="af9"/>
    <w:semiHidden/>
    <w:rsid w:val="00804179"/>
    <w:rPr>
      <w:rFonts w:ascii="Times New Roman" w:eastAsia="Times New Roman" w:hAnsi="Times New Roman" w:cs="Times New Roman"/>
      <w:sz w:val="24"/>
      <w:szCs w:val="24"/>
      <w:lang w:eastAsia="ru-RU"/>
    </w:rPr>
  </w:style>
  <w:style w:type="paragraph" w:styleId="25">
    <w:name w:val="Body Text 2"/>
    <w:basedOn w:val="a1"/>
    <w:link w:val="26"/>
    <w:semiHidden/>
    <w:unhideWhenUsed/>
    <w:rsid w:val="00804179"/>
    <w:pPr>
      <w:spacing w:after="120" w:line="480" w:lineRule="auto"/>
      <w:jc w:val="both"/>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semiHidden/>
    <w:rsid w:val="00804179"/>
    <w:rPr>
      <w:rFonts w:ascii="Times New Roman" w:eastAsia="Times New Roman" w:hAnsi="Times New Roman" w:cs="Times New Roman"/>
      <w:sz w:val="24"/>
      <w:szCs w:val="24"/>
      <w:lang w:eastAsia="ru-RU"/>
    </w:rPr>
  </w:style>
  <w:style w:type="paragraph" w:styleId="31">
    <w:name w:val="Body Text 3"/>
    <w:basedOn w:val="a1"/>
    <w:link w:val="32"/>
    <w:semiHidden/>
    <w:unhideWhenUsed/>
    <w:rsid w:val="00804179"/>
    <w:pPr>
      <w:spacing w:after="12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semiHidden/>
    <w:rsid w:val="00804179"/>
    <w:rPr>
      <w:rFonts w:ascii="Times New Roman" w:eastAsia="Times New Roman" w:hAnsi="Times New Roman" w:cs="Times New Roman"/>
      <w:sz w:val="16"/>
      <w:szCs w:val="16"/>
      <w:lang w:eastAsia="ru-RU"/>
    </w:rPr>
  </w:style>
  <w:style w:type="paragraph" w:styleId="27">
    <w:name w:val="Body Text Indent 2"/>
    <w:basedOn w:val="a1"/>
    <w:link w:val="28"/>
    <w:semiHidden/>
    <w:unhideWhenUsed/>
    <w:rsid w:val="0080417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2"/>
    <w:link w:val="27"/>
    <w:semiHidden/>
    <w:rsid w:val="00804179"/>
    <w:rPr>
      <w:rFonts w:ascii="Times New Roman" w:eastAsia="Times New Roman" w:hAnsi="Times New Roman" w:cs="Times New Roman"/>
      <w:sz w:val="24"/>
      <w:szCs w:val="24"/>
      <w:lang w:eastAsia="ru-RU"/>
    </w:rPr>
  </w:style>
  <w:style w:type="paragraph" w:styleId="afb">
    <w:name w:val="annotation subject"/>
    <w:basedOn w:val="a9"/>
    <w:next w:val="a9"/>
    <w:link w:val="afc"/>
    <w:semiHidden/>
    <w:unhideWhenUsed/>
    <w:rsid w:val="00804179"/>
    <w:rPr>
      <w:b/>
      <w:bCs/>
    </w:rPr>
  </w:style>
  <w:style w:type="character" w:customStyle="1" w:styleId="afc">
    <w:name w:val="Тема примечания Знак"/>
    <w:basedOn w:val="aa"/>
    <w:link w:val="afb"/>
    <w:semiHidden/>
    <w:rsid w:val="00804179"/>
    <w:rPr>
      <w:rFonts w:ascii="Times New Roman" w:eastAsia="Times New Roman" w:hAnsi="Times New Roman" w:cs="Times New Roman"/>
      <w:b/>
      <w:bCs/>
      <w:sz w:val="20"/>
      <w:szCs w:val="20"/>
      <w:lang w:eastAsia="ru-RU"/>
    </w:rPr>
  </w:style>
  <w:style w:type="paragraph" w:styleId="afd">
    <w:name w:val="Balloon Text"/>
    <w:basedOn w:val="a1"/>
    <w:link w:val="afe"/>
    <w:uiPriority w:val="99"/>
    <w:semiHidden/>
    <w:unhideWhenUsed/>
    <w:rsid w:val="00804179"/>
    <w:pPr>
      <w:spacing w:after="60" w:line="240" w:lineRule="auto"/>
      <w:jc w:val="both"/>
    </w:pPr>
    <w:rPr>
      <w:rFonts w:ascii="Tahoma" w:eastAsia="Times New Roman" w:hAnsi="Tahoma" w:cs="Tahoma"/>
      <w:sz w:val="16"/>
      <w:szCs w:val="16"/>
      <w:lang w:eastAsia="ru-RU"/>
    </w:rPr>
  </w:style>
  <w:style w:type="character" w:customStyle="1" w:styleId="afe">
    <w:name w:val="Текст выноски Знак"/>
    <w:basedOn w:val="a2"/>
    <w:link w:val="afd"/>
    <w:uiPriority w:val="99"/>
    <w:semiHidden/>
    <w:rsid w:val="00804179"/>
    <w:rPr>
      <w:rFonts w:ascii="Tahoma" w:eastAsia="Times New Roman" w:hAnsi="Tahoma" w:cs="Tahoma"/>
      <w:sz w:val="16"/>
      <w:szCs w:val="16"/>
      <w:lang w:eastAsia="ru-RU"/>
    </w:rPr>
  </w:style>
  <w:style w:type="paragraph" w:styleId="aff">
    <w:name w:val="No Spacing"/>
    <w:uiPriority w:val="1"/>
    <w:qFormat/>
    <w:rsid w:val="00804179"/>
    <w:pPr>
      <w:spacing w:after="0" w:line="240" w:lineRule="auto"/>
      <w:jc w:val="both"/>
    </w:pPr>
    <w:rPr>
      <w:rFonts w:ascii="Arial Unicode MS" w:eastAsia="Arial Unicode MS" w:hAnsi="Arial Unicode MS" w:cs="Arial Unicode MS"/>
      <w:color w:val="000000"/>
      <w:sz w:val="24"/>
      <w:szCs w:val="24"/>
      <w:lang w:eastAsia="ru-RU"/>
    </w:rPr>
  </w:style>
  <w:style w:type="paragraph" w:styleId="aff0">
    <w:name w:val="List Paragraph"/>
    <w:basedOn w:val="a1"/>
    <w:uiPriority w:val="34"/>
    <w:qFormat/>
    <w:rsid w:val="00804179"/>
    <w:pPr>
      <w:spacing w:after="0" w:line="240" w:lineRule="auto"/>
      <w:ind w:left="720"/>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804179"/>
    <w:rPr>
      <w:rFonts w:ascii="Arial" w:hAnsi="Arial" w:cs="Arial"/>
    </w:rPr>
  </w:style>
  <w:style w:type="paragraph" w:customStyle="1" w:styleId="ConsPlusNormal0">
    <w:name w:val="ConsPlusNormal"/>
    <w:link w:val="ConsPlusNormal"/>
    <w:rsid w:val="00804179"/>
    <w:pPr>
      <w:widowControl w:val="0"/>
      <w:autoSpaceDE w:val="0"/>
      <w:autoSpaceDN w:val="0"/>
      <w:adjustRightInd w:val="0"/>
      <w:spacing w:after="0" w:line="240" w:lineRule="auto"/>
      <w:ind w:firstLine="720"/>
    </w:pPr>
    <w:rPr>
      <w:rFonts w:ascii="Arial" w:hAnsi="Arial" w:cs="Arial"/>
    </w:rPr>
  </w:style>
  <w:style w:type="paragraph" w:customStyle="1" w:styleId="10">
    <w:name w:val="Стиль1"/>
    <w:basedOn w:val="a1"/>
    <w:rsid w:val="00804179"/>
    <w:pPr>
      <w:keepNext/>
      <w:keepLines/>
      <w:widowControl w:val="0"/>
      <w:numPr>
        <w:ilvl w:val="1"/>
        <w:numId w:val="3"/>
      </w:numPr>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lang w:eastAsia="ru-RU"/>
    </w:rPr>
  </w:style>
  <w:style w:type="paragraph" w:customStyle="1" w:styleId="20">
    <w:name w:val="Стиль2"/>
    <w:basedOn w:val="24"/>
    <w:rsid w:val="00804179"/>
    <w:pPr>
      <w:keepNext/>
      <w:keepLines/>
      <w:widowControl w:val="0"/>
      <w:numPr>
        <w:ilvl w:val="2"/>
      </w:numPr>
      <w:suppressLineNumbers/>
      <w:tabs>
        <w:tab w:val="clear" w:pos="227"/>
        <w:tab w:val="num" w:pos="576"/>
      </w:tabs>
      <w:suppressAutoHyphens/>
      <w:ind w:left="576" w:hanging="576"/>
    </w:pPr>
    <w:rPr>
      <w:b/>
      <w:szCs w:val="20"/>
    </w:rPr>
  </w:style>
  <w:style w:type="paragraph" w:customStyle="1" w:styleId="33">
    <w:name w:val="Стиль3 Знак"/>
    <w:basedOn w:val="27"/>
    <w:rsid w:val="00804179"/>
    <w:pPr>
      <w:widowControl w:val="0"/>
      <w:numPr>
        <w:ilvl w:val="2"/>
        <w:numId w:val="3"/>
      </w:numPr>
      <w:adjustRightInd w:val="0"/>
      <w:spacing w:after="0" w:line="240" w:lineRule="auto"/>
    </w:pPr>
    <w:rPr>
      <w:szCs w:val="20"/>
    </w:rPr>
  </w:style>
  <w:style w:type="paragraph" w:customStyle="1" w:styleId="34">
    <w:name w:val="Стиль3"/>
    <w:basedOn w:val="27"/>
    <w:rsid w:val="00804179"/>
    <w:pPr>
      <w:widowControl w:val="0"/>
      <w:tabs>
        <w:tab w:val="num" w:pos="1307"/>
      </w:tabs>
      <w:adjustRightInd w:val="0"/>
      <w:spacing w:after="0" w:line="240" w:lineRule="auto"/>
      <w:ind w:left="1080"/>
    </w:pPr>
    <w:rPr>
      <w:szCs w:val="20"/>
    </w:rPr>
  </w:style>
  <w:style w:type="paragraph" w:customStyle="1" w:styleId="35">
    <w:name w:val="Стиль3 Знак Знак"/>
    <w:basedOn w:val="27"/>
    <w:rsid w:val="00804179"/>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04179"/>
    <w:pPr>
      <w:numPr>
        <w:numId w:val="2"/>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onsNormal">
    <w:name w:val="ConsNormal"/>
    <w:rsid w:val="0080417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1"/>
    <w:rsid w:val="00804179"/>
    <w:pPr>
      <w:spacing w:after="0" w:line="240" w:lineRule="auto"/>
      <w:jc w:val="both"/>
    </w:pPr>
    <w:rPr>
      <w:rFonts w:ascii="Times New Roman" w:eastAsia="Times New Roman" w:hAnsi="Times New Roman" w:cs="Times New Roman"/>
      <w:sz w:val="28"/>
      <w:szCs w:val="20"/>
      <w:lang w:eastAsia="ru-RU"/>
    </w:rPr>
  </w:style>
  <w:style w:type="paragraph" w:customStyle="1" w:styleId="211">
    <w:name w:val="Основной текст 21"/>
    <w:basedOn w:val="a1"/>
    <w:rsid w:val="00804179"/>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13">
    <w:name w:val="Цитата1"/>
    <w:basedOn w:val="a1"/>
    <w:rsid w:val="00804179"/>
    <w:pPr>
      <w:suppressAutoHyphens/>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29">
    <w:name w:val="Цитата2"/>
    <w:basedOn w:val="a1"/>
    <w:rsid w:val="00804179"/>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41">
    <w:name w:val="Цитата4"/>
    <w:basedOn w:val="a1"/>
    <w:rsid w:val="00804179"/>
    <w:pPr>
      <w:suppressAutoHyphens/>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aff1">
    <w:name w:val="Комментарий"/>
    <w:basedOn w:val="a1"/>
    <w:next w:val="a1"/>
    <w:uiPriority w:val="99"/>
    <w:rsid w:val="00804179"/>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36">
    <w:name w:val="Цитата3"/>
    <w:basedOn w:val="a1"/>
    <w:rsid w:val="00804179"/>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font5">
    <w:name w:val="font5"/>
    <w:basedOn w:val="a1"/>
    <w:rsid w:val="00804179"/>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1"/>
    <w:rsid w:val="00804179"/>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rsid w:val="00804179"/>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1"/>
    <w:rsid w:val="00804179"/>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1"/>
    <w:rsid w:val="00804179"/>
    <w:pPr>
      <w:spacing w:before="100" w:beforeAutospacing="1" w:after="100" w:afterAutospacing="1" w:line="240" w:lineRule="auto"/>
    </w:pPr>
    <w:rPr>
      <w:rFonts w:ascii="Arial" w:eastAsia="Times New Roman" w:hAnsi="Arial" w:cs="Arial"/>
      <w:sz w:val="18"/>
      <w:szCs w:val="18"/>
      <w:lang w:eastAsia="ru-RU"/>
    </w:rPr>
  </w:style>
  <w:style w:type="paragraph" w:customStyle="1" w:styleId="xl65">
    <w:name w:val="xl65"/>
    <w:basedOn w:val="a1"/>
    <w:rsid w:val="0080417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6">
    <w:name w:val="xl66"/>
    <w:basedOn w:val="a1"/>
    <w:rsid w:val="0080417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7">
    <w:name w:val="xl67"/>
    <w:basedOn w:val="a1"/>
    <w:rsid w:val="0080417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1"/>
    <w:rsid w:val="00804179"/>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1"/>
    <w:rsid w:val="0080417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0">
    <w:name w:val="xl70"/>
    <w:basedOn w:val="a1"/>
    <w:rsid w:val="00804179"/>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3">
    <w:name w:val="xl73"/>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5">
    <w:name w:val="xl75"/>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6">
    <w:name w:val="xl76"/>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77">
    <w:name w:val="xl77"/>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3">
    <w:name w:val="xl83"/>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4">
    <w:name w:val="xl84"/>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6">
    <w:name w:val="xl86"/>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1"/>
    <w:rsid w:val="008041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aff2">
    <w:name w:val="Содержимое таблицы"/>
    <w:basedOn w:val="a1"/>
    <w:rsid w:val="00804179"/>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aff3">
    <w:name w:val="Базовый"/>
    <w:rsid w:val="00804179"/>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a">
    <w:name w:val="Маркер"/>
    <w:basedOn w:val="a1"/>
    <w:rsid w:val="00804179"/>
    <w:pPr>
      <w:widowControl w:val="0"/>
      <w:numPr>
        <w:numId w:val="4"/>
      </w:numPr>
      <w:suppressAutoHyphens/>
      <w:spacing w:beforeLines="50" w:after="0" w:line="240" w:lineRule="auto"/>
      <w:contextualSpacing/>
      <w:jc w:val="both"/>
    </w:pPr>
    <w:rPr>
      <w:rFonts w:ascii="Times New Roman" w:eastAsia="Times New Roman" w:hAnsi="Times New Roman" w:cs="Times New Roman"/>
      <w:sz w:val="24"/>
      <w:szCs w:val="20"/>
      <w:lang w:eastAsia="ar-SA"/>
    </w:rPr>
  </w:style>
  <w:style w:type="character" w:styleId="aff4">
    <w:name w:val="footnote reference"/>
    <w:uiPriority w:val="99"/>
    <w:semiHidden/>
    <w:unhideWhenUsed/>
    <w:rsid w:val="00804179"/>
    <w:rPr>
      <w:vertAlign w:val="superscript"/>
    </w:rPr>
  </w:style>
  <w:style w:type="character" w:styleId="aff5">
    <w:name w:val="annotation reference"/>
    <w:semiHidden/>
    <w:unhideWhenUsed/>
    <w:rsid w:val="00804179"/>
    <w:rPr>
      <w:sz w:val="16"/>
      <w:szCs w:val="16"/>
    </w:rPr>
  </w:style>
  <w:style w:type="character" w:styleId="aff6">
    <w:name w:val="endnote reference"/>
    <w:uiPriority w:val="99"/>
    <w:semiHidden/>
    <w:unhideWhenUsed/>
    <w:rsid w:val="00804179"/>
    <w:rPr>
      <w:vertAlign w:val="superscript"/>
    </w:rPr>
  </w:style>
  <w:style w:type="character" w:customStyle="1" w:styleId="aff7">
    <w:name w:val="Гипертекстовая ссылка"/>
    <w:uiPriority w:val="99"/>
    <w:rsid w:val="00804179"/>
    <w:rPr>
      <w:color w:val="008000"/>
    </w:rPr>
  </w:style>
  <w:style w:type="character" w:customStyle="1" w:styleId="WW8Num2z0">
    <w:name w:val="WW8Num2z0"/>
    <w:rsid w:val="00804179"/>
    <w:rPr>
      <w:rFonts w:ascii="Times New Roman" w:hAnsi="Times New Roman" w:cs="Symbol" w:hint="default"/>
      <w:b w:val="0"/>
      <w:bCs w:val="0"/>
    </w:rPr>
  </w:style>
  <w:style w:type="character" w:customStyle="1" w:styleId="apple-converted-space">
    <w:name w:val="apple-converted-space"/>
    <w:basedOn w:val="a2"/>
    <w:rsid w:val="00804179"/>
  </w:style>
  <w:style w:type="table" w:styleId="aff8">
    <w:name w:val="Table Grid"/>
    <w:basedOn w:val="a3"/>
    <w:uiPriority w:val="59"/>
    <w:rsid w:val="00804179"/>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78845">
      <w:bodyDiv w:val="1"/>
      <w:marLeft w:val="0"/>
      <w:marRight w:val="0"/>
      <w:marTop w:val="0"/>
      <w:marBottom w:val="0"/>
      <w:divBdr>
        <w:top w:val="none" w:sz="0" w:space="0" w:color="auto"/>
        <w:left w:val="none" w:sz="0" w:space="0" w:color="auto"/>
        <w:bottom w:val="none" w:sz="0" w:space="0" w:color="auto"/>
        <w:right w:val="none" w:sz="0" w:space="0" w:color="auto"/>
      </w:divBdr>
    </w:div>
    <w:div w:id="12276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AD9D-E718-4836-9B55-49AD79CF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Сычева Екатерина Николаевна</dc:creator>
  <cp:keywords/>
  <dc:description/>
  <cp:lastModifiedBy>Сычева Екатерина Николаевна</cp:lastModifiedBy>
  <cp:revision>2</cp:revision>
  <dcterms:created xsi:type="dcterms:W3CDTF">2014-09-16T08:09:00Z</dcterms:created>
  <dcterms:modified xsi:type="dcterms:W3CDTF">2014-09-16T08:45:00Z</dcterms:modified>
</cp:coreProperties>
</file>